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B43" w:rsidRDefault="00AA6B43" w:rsidP="00E9136F">
      <w:pPr>
        <w:rPr>
          <w:rFonts w:asciiTheme="majorHAnsi" w:hAnsiTheme="majorHAnsi"/>
          <w:sz w:val="24"/>
          <w:szCs w:val="24"/>
        </w:rPr>
      </w:pPr>
    </w:p>
    <w:p w:rsidR="00AA37FB" w:rsidRPr="00131A1D" w:rsidRDefault="00BA799A" w:rsidP="00AA37FB">
      <w:pPr>
        <w:jc w:val="center"/>
        <w:rPr>
          <w:rFonts w:asciiTheme="majorHAnsi" w:hAnsiTheme="majorHAnsi"/>
          <w:sz w:val="28"/>
          <w:szCs w:val="28"/>
        </w:rPr>
      </w:pPr>
      <w:r>
        <w:rPr>
          <w:rFonts w:asciiTheme="majorHAnsi" w:hAnsiTheme="majorHAnsi"/>
          <w:sz w:val="28"/>
          <w:szCs w:val="28"/>
        </w:rPr>
        <w:t>All Ireland Schools 2018</w:t>
      </w:r>
      <w:r w:rsidR="00AA37FB" w:rsidRPr="00131A1D">
        <w:rPr>
          <w:rFonts w:asciiTheme="majorHAnsi" w:hAnsiTheme="majorHAnsi"/>
          <w:sz w:val="28"/>
          <w:szCs w:val="28"/>
        </w:rPr>
        <w:t xml:space="preserve"> – </w:t>
      </w:r>
      <w:proofErr w:type="spellStart"/>
      <w:r>
        <w:rPr>
          <w:rFonts w:asciiTheme="majorHAnsi" w:hAnsiTheme="majorHAnsi"/>
          <w:sz w:val="28"/>
          <w:szCs w:val="28"/>
        </w:rPr>
        <w:t>Phibblestown</w:t>
      </w:r>
      <w:proofErr w:type="spellEnd"/>
      <w:r w:rsidR="008B0F40">
        <w:rPr>
          <w:rFonts w:asciiTheme="majorHAnsi" w:hAnsiTheme="majorHAnsi"/>
          <w:sz w:val="28"/>
          <w:szCs w:val="28"/>
        </w:rPr>
        <w:t xml:space="preserve"> Community Centre</w:t>
      </w:r>
      <w:r w:rsidR="00AA37FB" w:rsidRPr="00131A1D">
        <w:rPr>
          <w:rFonts w:asciiTheme="majorHAnsi" w:hAnsiTheme="majorHAnsi"/>
          <w:sz w:val="28"/>
          <w:szCs w:val="28"/>
        </w:rPr>
        <w:t>, Dublin</w:t>
      </w:r>
    </w:p>
    <w:p w:rsidR="00BA799A" w:rsidRDefault="00BA799A" w:rsidP="00AA6B43">
      <w:pPr>
        <w:jc w:val="center"/>
        <w:rPr>
          <w:rFonts w:asciiTheme="majorHAnsi" w:hAnsiTheme="majorHAnsi"/>
          <w:sz w:val="28"/>
          <w:szCs w:val="28"/>
        </w:rPr>
      </w:pPr>
    </w:p>
    <w:p w:rsidR="00116B3F" w:rsidRDefault="00BA799A" w:rsidP="00AA6B43">
      <w:pPr>
        <w:jc w:val="center"/>
        <w:rPr>
          <w:rFonts w:asciiTheme="majorHAnsi" w:hAnsiTheme="majorHAnsi"/>
          <w:sz w:val="28"/>
          <w:szCs w:val="28"/>
        </w:rPr>
      </w:pPr>
      <w:r>
        <w:rPr>
          <w:rFonts w:asciiTheme="majorHAnsi" w:hAnsiTheme="majorHAnsi"/>
          <w:sz w:val="28"/>
          <w:szCs w:val="28"/>
        </w:rPr>
        <w:t>13</w:t>
      </w:r>
      <w:r w:rsidRPr="00BA799A">
        <w:rPr>
          <w:rFonts w:asciiTheme="majorHAnsi" w:hAnsiTheme="majorHAnsi"/>
          <w:sz w:val="28"/>
          <w:szCs w:val="28"/>
          <w:vertAlign w:val="superscript"/>
        </w:rPr>
        <w:t>th</w:t>
      </w:r>
      <w:r>
        <w:rPr>
          <w:rFonts w:asciiTheme="majorHAnsi" w:hAnsiTheme="majorHAnsi"/>
          <w:sz w:val="28"/>
          <w:szCs w:val="28"/>
        </w:rPr>
        <w:t xml:space="preserve"> May</w:t>
      </w:r>
      <w:r w:rsidR="00E9136F" w:rsidRPr="00131A1D">
        <w:rPr>
          <w:rFonts w:asciiTheme="majorHAnsi" w:hAnsiTheme="majorHAnsi"/>
          <w:sz w:val="28"/>
          <w:szCs w:val="28"/>
        </w:rPr>
        <w:t xml:space="preserve"> 2018</w:t>
      </w:r>
    </w:p>
    <w:p w:rsidR="0029782B" w:rsidRPr="00131A1D" w:rsidRDefault="0029782B" w:rsidP="00AA6B43">
      <w:pPr>
        <w:jc w:val="center"/>
        <w:rPr>
          <w:rFonts w:asciiTheme="majorHAnsi" w:hAnsiTheme="majorHAnsi"/>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1"/>
        <w:gridCol w:w="2779"/>
        <w:gridCol w:w="9639"/>
      </w:tblGrid>
      <w:tr w:rsidR="00AA37FB" w:rsidRPr="00116B3F" w:rsidTr="00142A57">
        <w:trPr>
          <w:trHeight w:val="438"/>
        </w:trPr>
        <w:tc>
          <w:tcPr>
            <w:tcW w:w="1844" w:type="dxa"/>
          </w:tcPr>
          <w:p w:rsidR="00AA37FB" w:rsidRPr="00116B3F" w:rsidRDefault="00AA37FB" w:rsidP="00A958E1">
            <w:pPr>
              <w:jc w:val="both"/>
              <w:rPr>
                <w:rFonts w:asciiTheme="majorHAnsi" w:hAnsiTheme="majorHAnsi"/>
              </w:rPr>
            </w:pPr>
            <w:r w:rsidRPr="00116B3F">
              <w:rPr>
                <w:rFonts w:asciiTheme="majorHAnsi" w:hAnsiTheme="majorHAnsi"/>
              </w:rPr>
              <w:t>Date</w:t>
            </w:r>
          </w:p>
        </w:tc>
        <w:tc>
          <w:tcPr>
            <w:tcW w:w="12439" w:type="dxa"/>
            <w:gridSpan w:val="3"/>
          </w:tcPr>
          <w:p w:rsidR="007E6C19" w:rsidRPr="00116B3F" w:rsidRDefault="00BA799A" w:rsidP="00A958E1">
            <w:pPr>
              <w:tabs>
                <w:tab w:val="left" w:pos="4980"/>
              </w:tabs>
              <w:jc w:val="both"/>
              <w:rPr>
                <w:rFonts w:asciiTheme="majorHAnsi" w:hAnsiTheme="majorHAnsi"/>
                <w:b w:val="0"/>
              </w:rPr>
            </w:pPr>
            <w:r>
              <w:rPr>
                <w:rFonts w:asciiTheme="majorHAnsi" w:hAnsiTheme="majorHAnsi"/>
                <w:b w:val="0"/>
              </w:rPr>
              <w:t>13</w:t>
            </w:r>
            <w:r w:rsidRPr="00BA799A">
              <w:rPr>
                <w:rFonts w:asciiTheme="majorHAnsi" w:hAnsiTheme="majorHAnsi"/>
                <w:b w:val="0"/>
                <w:vertAlign w:val="superscript"/>
              </w:rPr>
              <w:t>th</w:t>
            </w:r>
            <w:r>
              <w:rPr>
                <w:rFonts w:asciiTheme="majorHAnsi" w:hAnsiTheme="majorHAnsi"/>
                <w:b w:val="0"/>
              </w:rPr>
              <w:t xml:space="preserve"> May</w:t>
            </w:r>
            <w:r w:rsidR="00E9136F">
              <w:rPr>
                <w:rFonts w:asciiTheme="majorHAnsi" w:hAnsiTheme="majorHAnsi"/>
                <w:b w:val="0"/>
              </w:rPr>
              <w:t xml:space="preserve"> 2018</w:t>
            </w:r>
          </w:p>
          <w:p w:rsidR="00AA37FB" w:rsidRPr="00116B3F" w:rsidRDefault="00AA37FB" w:rsidP="00A958E1">
            <w:pPr>
              <w:tabs>
                <w:tab w:val="left" w:pos="4980"/>
              </w:tabs>
              <w:jc w:val="both"/>
              <w:rPr>
                <w:rFonts w:asciiTheme="majorHAnsi" w:hAnsiTheme="majorHAnsi"/>
                <w:b w:val="0"/>
              </w:rPr>
            </w:pPr>
            <w:r w:rsidRPr="00116B3F">
              <w:rPr>
                <w:rFonts w:asciiTheme="majorHAnsi" w:hAnsiTheme="majorHAnsi"/>
                <w:b w:val="0"/>
              </w:rPr>
              <w:tab/>
            </w:r>
          </w:p>
        </w:tc>
      </w:tr>
      <w:tr w:rsidR="00AA37FB" w:rsidRPr="00116B3F" w:rsidTr="00142A57">
        <w:trPr>
          <w:trHeight w:val="450"/>
        </w:trPr>
        <w:tc>
          <w:tcPr>
            <w:tcW w:w="1844" w:type="dxa"/>
          </w:tcPr>
          <w:p w:rsidR="00AA37FB" w:rsidRPr="00116B3F" w:rsidRDefault="00AA37FB" w:rsidP="00A958E1">
            <w:pPr>
              <w:jc w:val="both"/>
              <w:rPr>
                <w:rFonts w:asciiTheme="majorHAnsi" w:hAnsiTheme="majorHAnsi"/>
              </w:rPr>
            </w:pPr>
            <w:r w:rsidRPr="00116B3F">
              <w:rPr>
                <w:rFonts w:asciiTheme="majorHAnsi" w:hAnsiTheme="majorHAnsi"/>
              </w:rPr>
              <w:t>Venue</w:t>
            </w:r>
          </w:p>
        </w:tc>
        <w:tc>
          <w:tcPr>
            <w:tcW w:w="12439" w:type="dxa"/>
            <w:gridSpan w:val="3"/>
          </w:tcPr>
          <w:p w:rsidR="007E6C19" w:rsidRPr="00116B3F" w:rsidRDefault="00BA799A" w:rsidP="00A958E1">
            <w:pPr>
              <w:jc w:val="both"/>
              <w:rPr>
                <w:rFonts w:asciiTheme="majorHAnsi" w:hAnsiTheme="majorHAnsi"/>
                <w:b w:val="0"/>
              </w:rPr>
            </w:pPr>
            <w:proofErr w:type="spellStart"/>
            <w:r>
              <w:rPr>
                <w:rFonts w:asciiTheme="majorHAnsi" w:hAnsiTheme="majorHAnsi"/>
                <w:b w:val="0"/>
              </w:rPr>
              <w:t>Phibble</w:t>
            </w:r>
            <w:r w:rsidR="00714A5C">
              <w:rPr>
                <w:rFonts w:asciiTheme="majorHAnsi" w:hAnsiTheme="majorHAnsi"/>
                <w:b w:val="0"/>
              </w:rPr>
              <w:t>s</w:t>
            </w:r>
            <w:r>
              <w:rPr>
                <w:rFonts w:asciiTheme="majorHAnsi" w:hAnsiTheme="majorHAnsi"/>
                <w:b w:val="0"/>
              </w:rPr>
              <w:t>town</w:t>
            </w:r>
            <w:proofErr w:type="spellEnd"/>
            <w:r>
              <w:rPr>
                <w:rFonts w:asciiTheme="majorHAnsi" w:hAnsiTheme="majorHAnsi"/>
                <w:b w:val="0"/>
              </w:rPr>
              <w:t xml:space="preserve"> Community Centre, </w:t>
            </w:r>
            <w:proofErr w:type="spellStart"/>
            <w:r>
              <w:rPr>
                <w:rFonts w:asciiTheme="majorHAnsi" w:hAnsiTheme="majorHAnsi"/>
                <w:b w:val="0"/>
              </w:rPr>
              <w:t>Phibblestown</w:t>
            </w:r>
            <w:proofErr w:type="spellEnd"/>
            <w:r>
              <w:rPr>
                <w:rFonts w:asciiTheme="majorHAnsi" w:hAnsiTheme="majorHAnsi"/>
                <w:b w:val="0"/>
              </w:rPr>
              <w:t>, Dublin 15</w:t>
            </w:r>
          </w:p>
        </w:tc>
      </w:tr>
      <w:tr w:rsidR="00AA37FB" w:rsidRPr="00116B3F" w:rsidTr="00142A57">
        <w:trPr>
          <w:trHeight w:val="663"/>
        </w:trPr>
        <w:tc>
          <w:tcPr>
            <w:tcW w:w="1844" w:type="dxa"/>
          </w:tcPr>
          <w:p w:rsidR="00AA37FB" w:rsidRPr="00116B3F" w:rsidRDefault="00AA37FB" w:rsidP="00A958E1">
            <w:pPr>
              <w:jc w:val="both"/>
              <w:rPr>
                <w:rFonts w:asciiTheme="majorHAnsi" w:hAnsiTheme="majorHAnsi"/>
              </w:rPr>
            </w:pPr>
            <w:r w:rsidRPr="00116B3F">
              <w:rPr>
                <w:rFonts w:asciiTheme="majorHAnsi" w:hAnsiTheme="majorHAnsi"/>
              </w:rPr>
              <w:t>Organiser</w:t>
            </w:r>
          </w:p>
        </w:tc>
        <w:tc>
          <w:tcPr>
            <w:tcW w:w="12439" w:type="dxa"/>
            <w:gridSpan w:val="3"/>
          </w:tcPr>
          <w:p w:rsidR="002802C1" w:rsidRPr="00116B3F" w:rsidRDefault="00AA37FB" w:rsidP="00A958E1">
            <w:pPr>
              <w:jc w:val="both"/>
              <w:rPr>
                <w:rFonts w:asciiTheme="majorHAnsi" w:hAnsiTheme="majorHAnsi"/>
                <w:b w:val="0"/>
              </w:rPr>
            </w:pPr>
            <w:r w:rsidRPr="00116B3F">
              <w:rPr>
                <w:rFonts w:asciiTheme="majorHAnsi" w:hAnsiTheme="majorHAnsi"/>
                <w:b w:val="0"/>
              </w:rPr>
              <w:t xml:space="preserve">Irish Judo Association, Irish Sport HQ, National Sports Campus, Abbotstown, Dublin </w:t>
            </w:r>
            <w:r w:rsidR="002802C1">
              <w:rPr>
                <w:rFonts w:asciiTheme="majorHAnsi" w:hAnsiTheme="majorHAnsi"/>
                <w:b w:val="0"/>
              </w:rPr>
              <w:t>D15 DY62</w:t>
            </w:r>
          </w:p>
          <w:p w:rsidR="002B223B" w:rsidRPr="00116B3F" w:rsidRDefault="00AA37FB" w:rsidP="00A958E1">
            <w:pPr>
              <w:jc w:val="both"/>
              <w:rPr>
                <w:rFonts w:asciiTheme="majorHAnsi" w:hAnsiTheme="majorHAnsi"/>
                <w:b w:val="0"/>
              </w:rPr>
            </w:pPr>
            <w:r w:rsidRPr="00116B3F">
              <w:rPr>
                <w:rFonts w:asciiTheme="majorHAnsi" w:hAnsiTheme="majorHAnsi"/>
                <w:b w:val="0"/>
              </w:rPr>
              <w:t xml:space="preserve">e-mail: </w:t>
            </w:r>
            <w:hyperlink r:id="rId11" w:history="1">
              <w:r w:rsidRPr="00116B3F">
                <w:rPr>
                  <w:rStyle w:val="Hyperlink"/>
                  <w:rFonts w:asciiTheme="majorHAnsi" w:hAnsiTheme="majorHAnsi"/>
                  <w:b w:val="0"/>
                </w:rPr>
                <w:t>admin@irishjudoassociation.ie</w:t>
              </w:r>
            </w:hyperlink>
            <w:r w:rsidRPr="00116B3F">
              <w:rPr>
                <w:rFonts w:asciiTheme="majorHAnsi" w:hAnsiTheme="majorHAnsi"/>
                <w:b w:val="0"/>
              </w:rPr>
              <w:t xml:space="preserve">     Tel: +353-(0)1-6251104   </w:t>
            </w:r>
          </w:p>
          <w:p w:rsidR="00AA37FB" w:rsidRPr="00116B3F" w:rsidRDefault="00AA37FB" w:rsidP="00A958E1">
            <w:pPr>
              <w:jc w:val="both"/>
              <w:rPr>
                <w:rFonts w:asciiTheme="majorHAnsi" w:hAnsiTheme="majorHAnsi"/>
                <w:b w:val="0"/>
              </w:rPr>
            </w:pPr>
            <w:r w:rsidRPr="00116B3F">
              <w:rPr>
                <w:rFonts w:asciiTheme="majorHAnsi" w:hAnsiTheme="majorHAnsi"/>
                <w:b w:val="0"/>
              </w:rPr>
              <w:t xml:space="preserve">  </w:t>
            </w:r>
          </w:p>
        </w:tc>
      </w:tr>
      <w:tr w:rsidR="00AA37FB" w:rsidRPr="00116B3F" w:rsidTr="00142A57">
        <w:trPr>
          <w:trHeight w:val="2467"/>
        </w:trPr>
        <w:tc>
          <w:tcPr>
            <w:tcW w:w="1844" w:type="dxa"/>
          </w:tcPr>
          <w:p w:rsidR="00AA37FB" w:rsidRPr="00116B3F" w:rsidRDefault="00AA37FB" w:rsidP="00A958E1">
            <w:pPr>
              <w:jc w:val="both"/>
              <w:rPr>
                <w:rFonts w:asciiTheme="majorHAnsi" w:hAnsiTheme="majorHAnsi"/>
              </w:rPr>
            </w:pPr>
            <w:r w:rsidRPr="00116B3F">
              <w:rPr>
                <w:rFonts w:asciiTheme="majorHAnsi" w:hAnsiTheme="majorHAnsi"/>
              </w:rPr>
              <w:t>Entries</w:t>
            </w:r>
          </w:p>
        </w:tc>
        <w:tc>
          <w:tcPr>
            <w:tcW w:w="12439" w:type="dxa"/>
            <w:gridSpan w:val="3"/>
          </w:tcPr>
          <w:p w:rsidR="003661AE" w:rsidRDefault="00AA37FB" w:rsidP="00BA799A">
            <w:pPr>
              <w:jc w:val="both"/>
              <w:rPr>
                <w:rFonts w:asciiTheme="majorHAnsi" w:hAnsiTheme="majorHAnsi"/>
                <w:b w:val="0"/>
              </w:rPr>
            </w:pPr>
            <w:r w:rsidRPr="00116B3F">
              <w:rPr>
                <w:rFonts w:asciiTheme="majorHAnsi" w:hAnsiTheme="majorHAnsi"/>
                <w:b w:val="0"/>
              </w:rPr>
              <w:t>The</w:t>
            </w:r>
            <w:r w:rsidR="00383FD9">
              <w:rPr>
                <w:rFonts w:asciiTheme="majorHAnsi" w:hAnsiTheme="majorHAnsi"/>
                <w:b w:val="0"/>
              </w:rPr>
              <w:t xml:space="preserve">re </w:t>
            </w:r>
            <w:r w:rsidR="00F169B3">
              <w:rPr>
                <w:rFonts w:asciiTheme="majorHAnsi" w:hAnsiTheme="majorHAnsi"/>
                <w:b w:val="0"/>
              </w:rPr>
              <w:t>are two</w:t>
            </w:r>
            <w:r w:rsidR="00383FD9">
              <w:rPr>
                <w:rFonts w:asciiTheme="majorHAnsi" w:hAnsiTheme="majorHAnsi"/>
                <w:b w:val="0"/>
              </w:rPr>
              <w:t xml:space="preserve"> </w:t>
            </w:r>
            <w:r w:rsidRPr="00116B3F">
              <w:rPr>
                <w:rFonts w:asciiTheme="majorHAnsi" w:hAnsiTheme="majorHAnsi"/>
                <w:b w:val="0"/>
              </w:rPr>
              <w:t>method</w:t>
            </w:r>
            <w:r w:rsidR="00F169B3">
              <w:rPr>
                <w:rFonts w:asciiTheme="majorHAnsi" w:hAnsiTheme="majorHAnsi"/>
                <w:b w:val="0"/>
              </w:rPr>
              <w:t>s</w:t>
            </w:r>
            <w:r w:rsidRPr="00116B3F">
              <w:rPr>
                <w:rFonts w:asciiTheme="majorHAnsi" w:hAnsiTheme="majorHAnsi"/>
                <w:b w:val="0"/>
              </w:rPr>
              <w:t xml:space="preserve"> of entry </w:t>
            </w:r>
            <w:r w:rsidR="004A0D1D">
              <w:rPr>
                <w:rFonts w:asciiTheme="majorHAnsi" w:hAnsiTheme="majorHAnsi"/>
                <w:b w:val="0"/>
              </w:rPr>
              <w:t xml:space="preserve">available </w:t>
            </w:r>
            <w:r w:rsidR="00383FD9">
              <w:rPr>
                <w:rFonts w:asciiTheme="majorHAnsi" w:hAnsiTheme="majorHAnsi"/>
                <w:b w:val="0"/>
              </w:rPr>
              <w:t>for this event</w:t>
            </w:r>
            <w:r w:rsidR="003661AE">
              <w:rPr>
                <w:rFonts w:asciiTheme="majorHAnsi" w:hAnsiTheme="majorHAnsi"/>
                <w:b w:val="0"/>
              </w:rPr>
              <w:t>:</w:t>
            </w:r>
            <w:r w:rsidR="00383FD9">
              <w:rPr>
                <w:rFonts w:asciiTheme="majorHAnsi" w:hAnsiTheme="majorHAnsi"/>
                <w:b w:val="0"/>
              </w:rPr>
              <w:t xml:space="preserve"> </w:t>
            </w:r>
          </w:p>
          <w:p w:rsidR="008A48B8" w:rsidRPr="003661AE" w:rsidRDefault="00BA799A" w:rsidP="003661AE">
            <w:pPr>
              <w:pStyle w:val="ListParagraph"/>
              <w:numPr>
                <w:ilvl w:val="0"/>
                <w:numId w:val="5"/>
              </w:numPr>
              <w:jc w:val="both"/>
              <w:rPr>
                <w:rFonts w:asciiTheme="majorHAnsi" w:hAnsiTheme="majorHAnsi"/>
                <w:b w:val="0"/>
              </w:rPr>
            </w:pPr>
            <w:r w:rsidRPr="003661AE">
              <w:rPr>
                <w:rFonts w:asciiTheme="majorHAnsi" w:hAnsiTheme="majorHAnsi"/>
                <w:b w:val="0"/>
              </w:rPr>
              <w:t xml:space="preserve">Via </w:t>
            </w:r>
            <w:r w:rsidR="00383FD9" w:rsidRPr="003661AE">
              <w:rPr>
                <w:rFonts w:asciiTheme="majorHAnsi" w:hAnsiTheme="majorHAnsi"/>
                <w:b w:val="0"/>
              </w:rPr>
              <w:t>Post</w:t>
            </w:r>
            <w:r w:rsidR="00F169B3" w:rsidRPr="003661AE">
              <w:rPr>
                <w:rFonts w:asciiTheme="majorHAnsi" w:hAnsiTheme="majorHAnsi"/>
                <w:b w:val="0"/>
              </w:rPr>
              <w:t xml:space="preserve"> – complete form below and send to IJA office with appr</w:t>
            </w:r>
            <w:r w:rsidR="003661AE" w:rsidRPr="003661AE">
              <w:rPr>
                <w:rFonts w:asciiTheme="majorHAnsi" w:hAnsiTheme="majorHAnsi"/>
                <w:b w:val="0"/>
              </w:rPr>
              <w:t>opriate fee by cheque, postal order or bank draft</w:t>
            </w:r>
          </w:p>
          <w:p w:rsidR="003661AE" w:rsidRPr="003661AE" w:rsidRDefault="003661AE" w:rsidP="003661AE">
            <w:pPr>
              <w:pStyle w:val="ListParagraph"/>
              <w:numPr>
                <w:ilvl w:val="0"/>
                <w:numId w:val="5"/>
              </w:numPr>
              <w:jc w:val="both"/>
              <w:rPr>
                <w:rFonts w:asciiTheme="majorHAnsi" w:hAnsiTheme="majorHAnsi"/>
                <w:b w:val="0"/>
              </w:rPr>
            </w:pPr>
            <w:r>
              <w:rPr>
                <w:rFonts w:asciiTheme="majorHAnsi" w:hAnsiTheme="majorHAnsi"/>
                <w:b w:val="0"/>
              </w:rPr>
              <w:t xml:space="preserve">Via </w:t>
            </w:r>
            <w:proofErr w:type="spellStart"/>
            <w:r>
              <w:rPr>
                <w:rFonts w:asciiTheme="majorHAnsi" w:hAnsiTheme="majorHAnsi"/>
                <w:b w:val="0"/>
              </w:rPr>
              <w:t>Paypal</w:t>
            </w:r>
            <w:proofErr w:type="spellEnd"/>
            <w:r>
              <w:rPr>
                <w:rFonts w:asciiTheme="majorHAnsi" w:hAnsiTheme="majorHAnsi"/>
                <w:b w:val="0"/>
              </w:rPr>
              <w:t xml:space="preserve"> – complete form below, email to IJA office </w:t>
            </w:r>
            <w:hyperlink r:id="rId12" w:history="1">
              <w:r w:rsidRPr="007468E7">
                <w:rPr>
                  <w:rStyle w:val="Hyperlink"/>
                  <w:rFonts w:asciiTheme="majorHAnsi" w:hAnsiTheme="majorHAnsi"/>
                  <w:b w:val="0"/>
                </w:rPr>
                <w:t>admin@irishjudoassociation.ie</w:t>
              </w:r>
            </w:hyperlink>
            <w:r>
              <w:rPr>
                <w:rFonts w:asciiTheme="majorHAnsi" w:hAnsiTheme="majorHAnsi"/>
                <w:b w:val="0"/>
              </w:rPr>
              <w:t xml:space="preserve"> – a PayPal request will then be generated to your email address for payment request</w:t>
            </w:r>
          </w:p>
          <w:p w:rsidR="004A0D1D" w:rsidRDefault="004A0D1D" w:rsidP="00A958E1">
            <w:pPr>
              <w:jc w:val="both"/>
              <w:rPr>
                <w:rFonts w:asciiTheme="majorHAnsi" w:hAnsiTheme="majorHAnsi"/>
                <w:b w:val="0"/>
              </w:rPr>
            </w:pPr>
          </w:p>
          <w:p w:rsidR="00383FD9" w:rsidRDefault="00AA37FB" w:rsidP="00A958E1">
            <w:pPr>
              <w:jc w:val="both"/>
              <w:rPr>
                <w:rFonts w:asciiTheme="majorHAnsi" w:hAnsiTheme="majorHAnsi"/>
                <w:b w:val="0"/>
              </w:rPr>
            </w:pPr>
            <w:r w:rsidRPr="00116B3F">
              <w:rPr>
                <w:rFonts w:asciiTheme="majorHAnsi" w:hAnsiTheme="majorHAnsi"/>
                <w:b w:val="0"/>
              </w:rPr>
              <w:t xml:space="preserve">There are NO ENTRIES on the day &amp; this includes additional categories.  Please be advised that the closing date for entries will be </w:t>
            </w:r>
            <w:r w:rsidR="00BA799A">
              <w:rPr>
                <w:rFonts w:asciiTheme="majorHAnsi" w:hAnsiTheme="majorHAnsi"/>
              </w:rPr>
              <w:t>Tuesday 7</w:t>
            </w:r>
            <w:r w:rsidR="00BA799A" w:rsidRPr="00BA799A">
              <w:rPr>
                <w:rFonts w:asciiTheme="majorHAnsi" w:hAnsiTheme="majorHAnsi"/>
                <w:vertAlign w:val="superscript"/>
              </w:rPr>
              <w:t>th</w:t>
            </w:r>
            <w:r w:rsidR="00BA799A">
              <w:rPr>
                <w:rFonts w:asciiTheme="majorHAnsi" w:hAnsiTheme="majorHAnsi"/>
              </w:rPr>
              <w:t xml:space="preserve"> May</w:t>
            </w:r>
            <w:r w:rsidR="00383FD9">
              <w:rPr>
                <w:rFonts w:asciiTheme="majorHAnsi" w:hAnsiTheme="majorHAnsi"/>
              </w:rPr>
              <w:t xml:space="preserve"> 2018</w:t>
            </w:r>
            <w:r w:rsidR="00550D62">
              <w:rPr>
                <w:rFonts w:asciiTheme="majorHAnsi" w:hAnsiTheme="majorHAnsi"/>
              </w:rPr>
              <w:t xml:space="preserve"> </w:t>
            </w:r>
            <w:r w:rsidR="00BA799A">
              <w:rPr>
                <w:rFonts w:asciiTheme="majorHAnsi" w:hAnsiTheme="majorHAnsi"/>
              </w:rPr>
              <w:t>no later than 5pm</w:t>
            </w:r>
            <w:r w:rsidRPr="00116B3F">
              <w:rPr>
                <w:rFonts w:asciiTheme="majorHAnsi" w:hAnsiTheme="majorHAnsi"/>
                <w:b w:val="0"/>
              </w:rPr>
              <w:t xml:space="preserve">. </w:t>
            </w:r>
          </w:p>
          <w:p w:rsidR="00383FD9" w:rsidRDefault="00383FD9" w:rsidP="00A958E1">
            <w:pPr>
              <w:jc w:val="both"/>
              <w:rPr>
                <w:rFonts w:asciiTheme="majorHAnsi" w:hAnsiTheme="majorHAnsi"/>
                <w:b w:val="0"/>
              </w:rPr>
            </w:pPr>
          </w:p>
          <w:p w:rsidR="002B223B" w:rsidRPr="00116B3F" w:rsidRDefault="00383FD9" w:rsidP="00F95957">
            <w:pPr>
              <w:jc w:val="both"/>
              <w:rPr>
                <w:rFonts w:asciiTheme="majorHAnsi" w:hAnsiTheme="majorHAnsi"/>
                <w:b w:val="0"/>
              </w:rPr>
            </w:pPr>
            <w:r>
              <w:rPr>
                <w:rFonts w:asciiTheme="majorHAnsi" w:hAnsiTheme="majorHAnsi"/>
                <w:b w:val="0"/>
              </w:rPr>
              <w:t xml:space="preserve">Postal Entries – please see paper entry form at the bottom of this document. Cheques, Postal Orders, Bank </w:t>
            </w:r>
            <w:r w:rsidR="00F95957">
              <w:rPr>
                <w:rFonts w:asciiTheme="majorHAnsi" w:hAnsiTheme="majorHAnsi"/>
                <w:b w:val="0"/>
              </w:rPr>
              <w:t>D</w:t>
            </w:r>
            <w:r>
              <w:rPr>
                <w:rFonts w:asciiTheme="majorHAnsi" w:hAnsiTheme="majorHAnsi"/>
                <w:b w:val="0"/>
              </w:rPr>
              <w:t xml:space="preserve">rafts </w:t>
            </w:r>
            <w:r w:rsidR="00F95957">
              <w:rPr>
                <w:rFonts w:asciiTheme="majorHAnsi" w:hAnsiTheme="majorHAnsi"/>
                <w:b w:val="0"/>
              </w:rPr>
              <w:t>must</w:t>
            </w:r>
            <w:r>
              <w:rPr>
                <w:rFonts w:asciiTheme="majorHAnsi" w:hAnsiTheme="majorHAnsi"/>
                <w:b w:val="0"/>
              </w:rPr>
              <w:t xml:space="preserve"> be made payable to the ‘Irish Judo Association’</w:t>
            </w:r>
            <w:r w:rsidR="00BA799A">
              <w:rPr>
                <w:rFonts w:asciiTheme="majorHAnsi" w:hAnsiTheme="majorHAnsi"/>
                <w:b w:val="0"/>
              </w:rPr>
              <w:t>.</w:t>
            </w:r>
          </w:p>
        </w:tc>
      </w:tr>
      <w:tr w:rsidR="00AA37FB" w:rsidRPr="00116B3F" w:rsidTr="00142A57">
        <w:trPr>
          <w:trHeight w:val="2906"/>
        </w:trPr>
        <w:tc>
          <w:tcPr>
            <w:tcW w:w="1844" w:type="dxa"/>
          </w:tcPr>
          <w:p w:rsidR="00AA37FB" w:rsidRPr="00116B3F" w:rsidRDefault="00AA37FB" w:rsidP="00A958E1">
            <w:pPr>
              <w:jc w:val="both"/>
              <w:rPr>
                <w:rFonts w:asciiTheme="majorHAnsi" w:hAnsiTheme="majorHAnsi"/>
              </w:rPr>
            </w:pPr>
            <w:r w:rsidRPr="00116B3F">
              <w:rPr>
                <w:rFonts w:asciiTheme="majorHAnsi" w:hAnsiTheme="majorHAnsi"/>
              </w:rPr>
              <w:lastRenderedPageBreak/>
              <w:t>Coaches</w:t>
            </w:r>
          </w:p>
        </w:tc>
        <w:tc>
          <w:tcPr>
            <w:tcW w:w="12439" w:type="dxa"/>
            <w:gridSpan w:val="3"/>
          </w:tcPr>
          <w:p w:rsidR="00383FD9" w:rsidRDefault="002B223B" w:rsidP="002B223B">
            <w:pPr>
              <w:jc w:val="both"/>
              <w:rPr>
                <w:rFonts w:asciiTheme="majorHAnsi" w:hAnsiTheme="majorHAnsi"/>
                <w:b w:val="0"/>
              </w:rPr>
            </w:pPr>
            <w:r w:rsidRPr="00116B3F">
              <w:rPr>
                <w:rFonts w:asciiTheme="majorHAnsi" w:hAnsiTheme="majorHAnsi"/>
                <w:b w:val="0"/>
              </w:rPr>
              <w:t xml:space="preserve">All Coaches must </w:t>
            </w:r>
            <w:r w:rsidR="00383FD9">
              <w:rPr>
                <w:rFonts w:asciiTheme="majorHAnsi" w:hAnsiTheme="majorHAnsi"/>
                <w:b w:val="0"/>
              </w:rPr>
              <w:t>register for the event in advance of the close date, there are two methods available</w:t>
            </w:r>
            <w:r w:rsidR="003661AE">
              <w:rPr>
                <w:rFonts w:asciiTheme="majorHAnsi" w:hAnsiTheme="majorHAnsi"/>
                <w:b w:val="0"/>
              </w:rPr>
              <w:t>:</w:t>
            </w:r>
          </w:p>
          <w:p w:rsidR="00383FD9" w:rsidRPr="00112309" w:rsidRDefault="00383FD9" w:rsidP="00112309">
            <w:pPr>
              <w:rPr>
                <w:rFonts w:asciiTheme="majorHAnsi" w:hAnsiTheme="majorHAnsi" w:cs="Arial"/>
              </w:rPr>
            </w:pPr>
          </w:p>
          <w:p w:rsidR="00383FD9" w:rsidRPr="003661AE" w:rsidRDefault="00383FD9" w:rsidP="00383FD9">
            <w:pPr>
              <w:pStyle w:val="ListParagraph"/>
              <w:numPr>
                <w:ilvl w:val="0"/>
                <w:numId w:val="4"/>
              </w:numPr>
              <w:jc w:val="both"/>
              <w:rPr>
                <w:rFonts w:asciiTheme="majorHAnsi" w:hAnsiTheme="majorHAnsi"/>
              </w:rPr>
            </w:pPr>
            <w:r>
              <w:rPr>
                <w:rFonts w:asciiTheme="majorHAnsi" w:hAnsiTheme="majorHAnsi"/>
                <w:b w:val="0"/>
              </w:rPr>
              <w:t xml:space="preserve">Via Post - please see paper entry form at the bottom of this document, please complete same and return to the Judo Office by </w:t>
            </w:r>
            <w:r w:rsidR="00BA799A">
              <w:rPr>
                <w:rFonts w:asciiTheme="majorHAnsi" w:hAnsiTheme="majorHAnsi"/>
              </w:rPr>
              <w:t>Tuesday 7</w:t>
            </w:r>
            <w:r w:rsidR="00BA799A" w:rsidRPr="00BA799A">
              <w:rPr>
                <w:rFonts w:asciiTheme="majorHAnsi" w:hAnsiTheme="majorHAnsi"/>
                <w:vertAlign w:val="superscript"/>
              </w:rPr>
              <w:t>th</w:t>
            </w:r>
            <w:r w:rsidR="00BA799A">
              <w:rPr>
                <w:rFonts w:asciiTheme="majorHAnsi" w:hAnsiTheme="majorHAnsi"/>
              </w:rPr>
              <w:t xml:space="preserve"> May 2018 no later than 5pm</w:t>
            </w:r>
            <w:r w:rsidR="00BA799A" w:rsidRPr="00116B3F">
              <w:rPr>
                <w:rFonts w:asciiTheme="majorHAnsi" w:hAnsiTheme="majorHAnsi"/>
                <w:b w:val="0"/>
              </w:rPr>
              <w:t>.</w:t>
            </w:r>
          </w:p>
          <w:p w:rsidR="003661AE" w:rsidRPr="003661AE" w:rsidRDefault="003661AE" w:rsidP="003661AE">
            <w:pPr>
              <w:pStyle w:val="ListParagraph"/>
              <w:numPr>
                <w:ilvl w:val="0"/>
                <w:numId w:val="4"/>
              </w:numPr>
              <w:jc w:val="both"/>
              <w:rPr>
                <w:rFonts w:asciiTheme="majorHAnsi" w:hAnsiTheme="majorHAnsi"/>
              </w:rPr>
            </w:pPr>
            <w:r w:rsidRPr="003661AE">
              <w:rPr>
                <w:rFonts w:asciiTheme="majorHAnsi" w:hAnsiTheme="majorHAnsi"/>
                <w:b w:val="0"/>
              </w:rPr>
              <w:t>Via Email</w:t>
            </w:r>
            <w:r>
              <w:rPr>
                <w:rFonts w:asciiTheme="majorHAnsi" w:hAnsiTheme="majorHAnsi"/>
              </w:rPr>
              <w:t xml:space="preserve"> – </w:t>
            </w:r>
            <w:r w:rsidRPr="003661AE">
              <w:rPr>
                <w:rFonts w:asciiTheme="majorHAnsi" w:hAnsiTheme="majorHAnsi"/>
                <w:b w:val="0"/>
              </w:rPr>
              <w:t>please see</w:t>
            </w:r>
            <w:r>
              <w:rPr>
                <w:rFonts w:asciiTheme="majorHAnsi" w:hAnsiTheme="majorHAnsi"/>
                <w:b w:val="0"/>
              </w:rPr>
              <w:t xml:space="preserve"> paper entry form at the bottom of this document, please complete same and email to the Judo Office </w:t>
            </w:r>
            <w:hyperlink r:id="rId13" w:history="1">
              <w:r w:rsidRPr="007468E7">
                <w:rPr>
                  <w:rStyle w:val="Hyperlink"/>
                  <w:rFonts w:asciiTheme="majorHAnsi" w:hAnsiTheme="majorHAnsi"/>
                  <w:b w:val="0"/>
                </w:rPr>
                <w:t>admin@irishjudoassociation.ie</w:t>
              </w:r>
            </w:hyperlink>
            <w:r>
              <w:rPr>
                <w:rFonts w:asciiTheme="majorHAnsi" w:hAnsiTheme="majorHAnsi"/>
                <w:b w:val="0"/>
              </w:rPr>
              <w:t xml:space="preserve"> by </w:t>
            </w:r>
            <w:r>
              <w:rPr>
                <w:rFonts w:asciiTheme="majorHAnsi" w:hAnsiTheme="majorHAnsi"/>
              </w:rPr>
              <w:t>Tuesday 7</w:t>
            </w:r>
            <w:r w:rsidRPr="00BA799A">
              <w:rPr>
                <w:rFonts w:asciiTheme="majorHAnsi" w:hAnsiTheme="majorHAnsi"/>
                <w:vertAlign w:val="superscript"/>
              </w:rPr>
              <w:t>th</w:t>
            </w:r>
            <w:r>
              <w:rPr>
                <w:rFonts w:asciiTheme="majorHAnsi" w:hAnsiTheme="majorHAnsi"/>
              </w:rPr>
              <w:t xml:space="preserve"> May 2018 no later than 5pm</w:t>
            </w:r>
            <w:r w:rsidRPr="00116B3F">
              <w:rPr>
                <w:rFonts w:asciiTheme="majorHAnsi" w:hAnsiTheme="majorHAnsi"/>
                <w:b w:val="0"/>
              </w:rPr>
              <w:t>.</w:t>
            </w:r>
          </w:p>
          <w:p w:rsidR="003661AE" w:rsidRPr="00383FD9" w:rsidRDefault="003661AE" w:rsidP="003661AE">
            <w:pPr>
              <w:pStyle w:val="ListParagraph"/>
              <w:jc w:val="both"/>
              <w:rPr>
                <w:rFonts w:asciiTheme="majorHAnsi" w:hAnsiTheme="majorHAnsi"/>
              </w:rPr>
            </w:pPr>
          </w:p>
          <w:p w:rsidR="00F95957" w:rsidRDefault="0029782B" w:rsidP="00383FD9">
            <w:pPr>
              <w:jc w:val="both"/>
              <w:rPr>
                <w:rFonts w:asciiTheme="majorHAnsi" w:hAnsiTheme="majorHAnsi"/>
                <w:b w:val="0"/>
              </w:rPr>
            </w:pPr>
            <w:r w:rsidRPr="00383FD9">
              <w:rPr>
                <w:rFonts w:asciiTheme="majorHAnsi" w:hAnsiTheme="majorHAnsi"/>
                <w:b w:val="0"/>
              </w:rPr>
              <w:t>For</w:t>
            </w:r>
            <w:r w:rsidR="002B223B" w:rsidRPr="00383FD9">
              <w:rPr>
                <w:rFonts w:asciiTheme="majorHAnsi" w:hAnsiTheme="majorHAnsi"/>
                <w:b w:val="0"/>
              </w:rPr>
              <w:t xml:space="preserve"> Coach Accreditation to be issued; only IJA/EJU/IJF approved coaches can obtain Accreditation. </w:t>
            </w:r>
          </w:p>
          <w:p w:rsidR="00F95957" w:rsidRDefault="002B223B" w:rsidP="00383FD9">
            <w:pPr>
              <w:jc w:val="both"/>
              <w:rPr>
                <w:rFonts w:asciiTheme="majorHAnsi" w:hAnsiTheme="majorHAnsi"/>
                <w:b w:val="0"/>
              </w:rPr>
            </w:pPr>
            <w:r w:rsidRPr="00383FD9">
              <w:rPr>
                <w:rFonts w:asciiTheme="majorHAnsi" w:hAnsiTheme="majorHAnsi"/>
                <w:b w:val="0"/>
              </w:rPr>
              <w:t xml:space="preserve">A maximum of </w:t>
            </w:r>
            <w:r w:rsidR="003F65B2">
              <w:rPr>
                <w:rFonts w:asciiTheme="majorHAnsi" w:hAnsiTheme="majorHAnsi"/>
                <w:b w:val="0"/>
              </w:rPr>
              <w:t>3</w:t>
            </w:r>
            <w:r w:rsidRPr="00383FD9">
              <w:rPr>
                <w:rFonts w:asciiTheme="majorHAnsi" w:hAnsiTheme="majorHAnsi"/>
                <w:b w:val="0"/>
              </w:rPr>
              <w:t xml:space="preserve"> coach accreditations will be issued to each club. </w:t>
            </w:r>
          </w:p>
          <w:p w:rsidR="002B223B" w:rsidRPr="00383FD9" w:rsidRDefault="002B223B" w:rsidP="00383FD9">
            <w:pPr>
              <w:jc w:val="both"/>
              <w:rPr>
                <w:rFonts w:asciiTheme="majorHAnsi" w:hAnsiTheme="majorHAnsi"/>
              </w:rPr>
            </w:pPr>
            <w:r w:rsidRPr="00383FD9">
              <w:rPr>
                <w:rFonts w:asciiTheme="majorHAnsi" w:hAnsiTheme="majorHAnsi"/>
                <w:b w:val="0"/>
              </w:rPr>
              <w:t xml:space="preserve">Coach Accreditation will be ready for collection at the official Weigh-in following entry.  No Coach Passes will be issued on the day. Coach Accreditation is required for access to the mat area. Coach Accreditation will be issued by name and are non-transferable. </w:t>
            </w:r>
            <w:r w:rsidRPr="00383FD9">
              <w:rPr>
                <w:rFonts w:asciiTheme="majorHAnsi" w:hAnsiTheme="majorHAnsi"/>
              </w:rPr>
              <w:t>Parents or Volunteers will not be issued Coach Accreditation for this event.</w:t>
            </w:r>
          </w:p>
          <w:p w:rsidR="002B223B" w:rsidRPr="00116B3F" w:rsidRDefault="002B223B" w:rsidP="002B223B">
            <w:pPr>
              <w:jc w:val="both"/>
              <w:rPr>
                <w:rFonts w:asciiTheme="majorHAnsi" w:hAnsiTheme="majorHAnsi"/>
                <w:b w:val="0"/>
              </w:rPr>
            </w:pPr>
          </w:p>
        </w:tc>
      </w:tr>
      <w:tr w:rsidR="00AA37FB" w:rsidRPr="00116B3F" w:rsidTr="00142A57">
        <w:trPr>
          <w:trHeight w:val="676"/>
        </w:trPr>
        <w:tc>
          <w:tcPr>
            <w:tcW w:w="1844" w:type="dxa"/>
          </w:tcPr>
          <w:p w:rsidR="00AA37FB" w:rsidRPr="00116B3F" w:rsidRDefault="00AA37FB" w:rsidP="00A958E1">
            <w:pPr>
              <w:jc w:val="both"/>
              <w:rPr>
                <w:rFonts w:asciiTheme="majorHAnsi" w:hAnsiTheme="majorHAnsi"/>
              </w:rPr>
            </w:pPr>
            <w:r w:rsidRPr="00116B3F">
              <w:rPr>
                <w:rFonts w:asciiTheme="majorHAnsi" w:hAnsiTheme="majorHAnsi"/>
              </w:rPr>
              <w:t>Referees</w:t>
            </w:r>
          </w:p>
          <w:p w:rsidR="00AA37FB" w:rsidRPr="00116B3F" w:rsidRDefault="00AA37FB" w:rsidP="00A958E1">
            <w:pPr>
              <w:jc w:val="both"/>
              <w:rPr>
                <w:rFonts w:asciiTheme="majorHAnsi" w:hAnsiTheme="majorHAnsi"/>
                <w:b w:val="0"/>
              </w:rPr>
            </w:pPr>
          </w:p>
        </w:tc>
        <w:tc>
          <w:tcPr>
            <w:tcW w:w="12439" w:type="dxa"/>
            <w:gridSpan w:val="3"/>
          </w:tcPr>
          <w:p w:rsidR="001D13D2" w:rsidRPr="00F95BB1" w:rsidRDefault="00AA37FB" w:rsidP="00A958E1">
            <w:pPr>
              <w:jc w:val="both"/>
              <w:rPr>
                <w:rFonts w:asciiTheme="majorHAnsi" w:hAnsiTheme="majorHAnsi"/>
                <w:b w:val="0"/>
              </w:rPr>
            </w:pPr>
            <w:r w:rsidRPr="00F95BB1">
              <w:rPr>
                <w:rFonts w:asciiTheme="majorHAnsi" w:hAnsiTheme="majorHAnsi"/>
                <w:b w:val="0"/>
              </w:rPr>
              <w:t xml:space="preserve">If you are interested in refereeing at this event we would request that you submit your details </w:t>
            </w:r>
            <w:r w:rsidR="007E6C19" w:rsidRPr="00F95BB1">
              <w:rPr>
                <w:rFonts w:asciiTheme="majorHAnsi" w:hAnsiTheme="majorHAnsi"/>
                <w:b w:val="0"/>
              </w:rPr>
              <w:t xml:space="preserve">directly to the IJA </w:t>
            </w:r>
            <w:r w:rsidR="001D13D2" w:rsidRPr="00F95BB1">
              <w:rPr>
                <w:rFonts w:asciiTheme="majorHAnsi" w:hAnsiTheme="majorHAnsi"/>
                <w:b w:val="0"/>
              </w:rPr>
              <w:t xml:space="preserve">Refereeing Commission </w:t>
            </w:r>
            <w:r w:rsidR="00B978DA" w:rsidRPr="00F95BB1">
              <w:rPr>
                <w:rFonts w:asciiTheme="majorHAnsi" w:hAnsiTheme="majorHAnsi"/>
                <w:b w:val="0"/>
              </w:rPr>
              <w:t>Mr Eoghan Barr</w:t>
            </w:r>
            <w:r w:rsidR="001D13D2" w:rsidRPr="00F95BB1">
              <w:rPr>
                <w:rFonts w:asciiTheme="majorHAnsi" w:hAnsiTheme="majorHAnsi"/>
                <w:b w:val="0"/>
              </w:rPr>
              <w:t xml:space="preserve"> </w:t>
            </w:r>
            <w:hyperlink r:id="rId14" w:history="1">
              <w:r w:rsidR="007E6C19" w:rsidRPr="00F95BB1">
                <w:rPr>
                  <w:rStyle w:val="Hyperlink"/>
                  <w:rFonts w:asciiTheme="majorHAnsi" w:hAnsiTheme="majorHAnsi"/>
                  <w:b w:val="0"/>
                  <w:color w:val="auto"/>
                </w:rPr>
                <w:t>emhb007@gmail.com</w:t>
              </w:r>
            </w:hyperlink>
            <w:r w:rsidR="00B978DA" w:rsidRPr="00F95BB1">
              <w:rPr>
                <w:rFonts w:asciiTheme="majorHAnsi" w:hAnsiTheme="majorHAnsi"/>
                <w:b w:val="0"/>
              </w:rPr>
              <w:t xml:space="preserve"> </w:t>
            </w:r>
          </w:p>
          <w:p w:rsidR="002B223B" w:rsidRPr="00F95BB1" w:rsidRDefault="002B223B" w:rsidP="00B978DA">
            <w:pPr>
              <w:jc w:val="both"/>
              <w:rPr>
                <w:rFonts w:asciiTheme="majorHAnsi" w:hAnsiTheme="majorHAnsi"/>
                <w:b w:val="0"/>
              </w:rPr>
            </w:pPr>
          </w:p>
        </w:tc>
      </w:tr>
      <w:tr w:rsidR="00AA37FB" w:rsidRPr="00116B3F" w:rsidTr="00142A57">
        <w:trPr>
          <w:trHeight w:val="663"/>
        </w:trPr>
        <w:tc>
          <w:tcPr>
            <w:tcW w:w="1844" w:type="dxa"/>
          </w:tcPr>
          <w:p w:rsidR="00AA37FB" w:rsidRPr="00116B3F" w:rsidRDefault="00AA37FB" w:rsidP="00A958E1">
            <w:pPr>
              <w:jc w:val="both"/>
              <w:rPr>
                <w:rFonts w:asciiTheme="majorHAnsi" w:hAnsiTheme="majorHAnsi"/>
              </w:rPr>
            </w:pPr>
            <w:r w:rsidRPr="00116B3F">
              <w:rPr>
                <w:rFonts w:asciiTheme="majorHAnsi" w:hAnsiTheme="majorHAnsi"/>
              </w:rPr>
              <w:t>Table Officials</w:t>
            </w:r>
          </w:p>
        </w:tc>
        <w:tc>
          <w:tcPr>
            <w:tcW w:w="12439" w:type="dxa"/>
            <w:gridSpan w:val="3"/>
          </w:tcPr>
          <w:p w:rsidR="00B14E0B" w:rsidRPr="00B978DA" w:rsidRDefault="00AA37FB" w:rsidP="00F95BB1">
            <w:pPr>
              <w:rPr>
                <w:rFonts w:asciiTheme="majorHAnsi" w:hAnsiTheme="majorHAnsi"/>
                <w:b w:val="0"/>
              </w:rPr>
            </w:pPr>
            <w:r w:rsidRPr="00F95BB1">
              <w:rPr>
                <w:rFonts w:asciiTheme="majorHAnsi" w:hAnsiTheme="majorHAnsi"/>
                <w:b w:val="0"/>
              </w:rPr>
              <w:t>If you are interested in officiating at tables for this event we would request that you submit your details directly to the IJA</w:t>
            </w:r>
            <w:r w:rsidR="00B978DA" w:rsidRPr="00F95BB1">
              <w:rPr>
                <w:rFonts w:asciiTheme="majorHAnsi" w:hAnsiTheme="majorHAnsi"/>
                <w:b w:val="0"/>
              </w:rPr>
              <w:t xml:space="preserve"> Competitions Commission Mrs Colleen Barr</w:t>
            </w:r>
            <w:r w:rsidRPr="00F95BB1">
              <w:rPr>
                <w:rFonts w:asciiTheme="majorHAnsi" w:hAnsiTheme="majorHAnsi"/>
                <w:b w:val="0"/>
              </w:rPr>
              <w:t xml:space="preserve"> </w:t>
            </w:r>
            <w:hyperlink r:id="rId15" w:history="1">
              <w:r w:rsidRPr="00F95BB1">
                <w:rPr>
                  <w:rStyle w:val="Hyperlink"/>
                  <w:rFonts w:asciiTheme="majorHAnsi" w:hAnsiTheme="majorHAnsi" w:cstheme="minorHAnsi"/>
                  <w:b w:val="0"/>
                  <w:color w:val="auto"/>
                </w:rPr>
                <w:t>cbarr007@googlemail.com</w:t>
              </w:r>
            </w:hyperlink>
            <w:r w:rsidRPr="00F95BB1">
              <w:rPr>
                <w:rFonts w:asciiTheme="majorHAnsi" w:hAnsiTheme="majorHAnsi"/>
                <w:b w:val="0"/>
              </w:rPr>
              <w:t xml:space="preserve"> </w:t>
            </w:r>
            <w:r w:rsidR="00F95BB1">
              <w:rPr>
                <w:rFonts w:asciiTheme="majorHAnsi" w:hAnsiTheme="majorHAnsi"/>
                <w:b w:val="0"/>
              </w:rPr>
              <w:t xml:space="preserve">or Mr Leo Gibbons </w:t>
            </w:r>
            <w:r w:rsidR="00B14E0B">
              <w:rPr>
                <w:rFonts w:asciiTheme="majorHAnsi" w:hAnsiTheme="majorHAnsi"/>
                <w:b w:val="0"/>
              </w:rPr>
              <w:t xml:space="preserve"> </w:t>
            </w:r>
            <w:r w:rsidR="00F95BB1" w:rsidRPr="00B14E0B">
              <w:rPr>
                <w:rFonts w:asciiTheme="majorHAnsi" w:hAnsiTheme="majorHAnsi"/>
                <w:b w:val="0"/>
                <w:u w:val="single"/>
              </w:rPr>
              <w:t>leogibbons2@gmail.com</w:t>
            </w:r>
          </w:p>
        </w:tc>
      </w:tr>
      <w:tr w:rsidR="00AA37FB" w:rsidRPr="00116B3F" w:rsidTr="00142A57">
        <w:trPr>
          <w:trHeight w:val="438"/>
        </w:trPr>
        <w:tc>
          <w:tcPr>
            <w:tcW w:w="1865" w:type="dxa"/>
            <w:gridSpan w:val="2"/>
          </w:tcPr>
          <w:p w:rsidR="00AA37FB" w:rsidRPr="00116B3F" w:rsidRDefault="00AA37FB" w:rsidP="00A958E1">
            <w:pPr>
              <w:jc w:val="both"/>
              <w:rPr>
                <w:rFonts w:asciiTheme="majorHAnsi" w:hAnsiTheme="majorHAnsi"/>
              </w:rPr>
            </w:pPr>
            <w:r w:rsidRPr="00116B3F">
              <w:rPr>
                <w:rFonts w:asciiTheme="majorHAnsi" w:hAnsiTheme="majorHAnsi"/>
              </w:rPr>
              <w:t>Transfer</w:t>
            </w:r>
          </w:p>
        </w:tc>
        <w:tc>
          <w:tcPr>
            <w:tcW w:w="12418" w:type="dxa"/>
            <w:gridSpan w:val="2"/>
          </w:tcPr>
          <w:p w:rsidR="004A0D1D" w:rsidRPr="00116B3F" w:rsidRDefault="00AA37FB" w:rsidP="00A958E1">
            <w:pPr>
              <w:jc w:val="both"/>
              <w:rPr>
                <w:rFonts w:asciiTheme="majorHAnsi" w:hAnsiTheme="majorHAnsi"/>
                <w:b w:val="0"/>
              </w:rPr>
            </w:pPr>
            <w:r w:rsidRPr="00116B3F">
              <w:rPr>
                <w:rFonts w:asciiTheme="majorHAnsi" w:hAnsiTheme="majorHAnsi"/>
                <w:b w:val="0"/>
              </w:rPr>
              <w:t>All individuals must arrange their own transport.</w:t>
            </w:r>
          </w:p>
          <w:p w:rsidR="007E6C19" w:rsidRPr="00116B3F" w:rsidRDefault="007E6C19" w:rsidP="00A958E1">
            <w:pPr>
              <w:jc w:val="both"/>
              <w:rPr>
                <w:rFonts w:asciiTheme="majorHAnsi" w:hAnsiTheme="majorHAnsi"/>
                <w:b w:val="0"/>
              </w:rPr>
            </w:pPr>
          </w:p>
        </w:tc>
      </w:tr>
      <w:tr w:rsidR="00AA37FB" w:rsidRPr="00116B3F" w:rsidTr="00142A57">
        <w:trPr>
          <w:trHeight w:val="438"/>
        </w:trPr>
        <w:tc>
          <w:tcPr>
            <w:tcW w:w="1865" w:type="dxa"/>
            <w:gridSpan w:val="2"/>
          </w:tcPr>
          <w:p w:rsidR="00AA37FB" w:rsidRPr="00116B3F" w:rsidRDefault="00AA37FB" w:rsidP="00A958E1">
            <w:pPr>
              <w:jc w:val="both"/>
              <w:rPr>
                <w:rFonts w:asciiTheme="majorHAnsi" w:hAnsiTheme="majorHAnsi"/>
              </w:rPr>
            </w:pPr>
            <w:r w:rsidRPr="00116B3F">
              <w:rPr>
                <w:rFonts w:asciiTheme="majorHAnsi" w:hAnsiTheme="majorHAnsi"/>
              </w:rPr>
              <w:t>Media</w:t>
            </w:r>
          </w:p>
        </w:tc>
        <w:tc>
          <w:tcPr>
            <w:tcW w:w="12418" w:type="dxa"/>
            <w:gridSpan w:val="2"/>
          </w:tcPr>
          <w:p w:rsidR="002B223B" w:rsidRPr="00116B3F" w:rsidRDefault="00AA37FB" w:rsidP="00F95957">
            <w:pPr>
              <w:jc w:val="both"/>
              <w:rPr>
                <w:rFonts w:asciiTheme="majorHAnsi" w:hAnsiTheme="majorHAnsi"/>
                <w:b w:val="0"/>
              </w:rPr>
            </w:pPr>
            <w:r w:rsidRPr="00116B3F">
              <w:rPr>
                <w:rFonts w:asciiTheme="majorHAnsi" w:hAnsiTheme="majorHAnsi"/>
                <w:b w:val="0"/>
              </w:rPr>
              <w:t xml:space="preserve">Any person who wishes to photograph the event should </w:t>
            </w:r>
            <w:r w:rsidR="00F95957">
              <w:rPr>
                <w:rFonts w:asciiTheme="majorHAnsi" w:hAnsiTheme="majorHAnsi"/>
                <w:b w:val="0"/>
              </w:rPr>
              <w:t>register their details</w:t>
            </w:r>
            <w:r w:rsidRPr="00116B3F">
              <w:rPr>
                <w:rFonts w:asciiTheme="majorHAnsi" w:hAnsiTheme="majorHAnsi"/>
                <w:b w:val="0"/>
              </w:rPr>
              <w:t xml:space="preserve"> at the official Weigh-in.  This is in line with Best Practice regarding Safeguarding for Children </w:t>
            </w:r>
            <w:r w:rsidR="00131A1D">
              <w:rPr>
                <w:rFonts w:asciiTheme="majorHAnsi" w:hAnsiTheme="majorHAnsi"/>
                <w:b w:val="0"/>
              </w:rPr>
              <w:t xml:space="preserve">&amp; Vulnerable Adults </w:t>
            </w:r>
            <w:r w:rsidRPr="00116B3F">
              <w:rPr>
                <w:rFonts w:asciiTheme="majorHAnsi" w:hAnsiTheme="majorHAnsi"/>
                <w:b w:val="0"/>
              </w:rPr>
              <w:t xml:space="preserve">in Sport. </w:t>
            </w:r>
            <w:r w:rsidR="00F95957">
              <w:rPr>
                <w:rFonts w:asciiTheme="majorHAnsi" w:hAnsiTheme="majorHAnsi"/>
                <w:b w:val="0"/>
              </w:rPr>
              <w:t xml:space="preserve">Permission </w:t>
            </w:r>
            <w:r w:rsidRPr="00116B3F">
              <w:rPr>
                <w:rFonts w:asciiTheme="majorHAnsi" w:hAnsiTheme="majorHAnsi"/>
                <w:b w:val="0"/>
              </w:rPr>
              <w:t xml:space="preserve">will only be issued to those who </w:t>
            </w:r>
            <w:r w:rsidR="00F95957">
              <w:rPr>
                <w:rFonts w:asciiTheme="majorHAnsi" w:hAnsiTheme="majorHAnsi"/>
                <w:b w:val="0"/>
              </w:rPr>
              <w:t>supply their information</w:t>
            </w:r>
            <w:r w:rsidRPr="00116B3F">
              <w:rPr>
                <w:rFonts w:asciiTheme="majorHAnsi" w:hAnsiTheme="majorHAnsi"/>
                <w:b w:val="0"/>
              </w:rPr>
              <w:t>; ID may be required so please bring driver’s licence/passport.</w:t>
            </w:r>
            <w:r w:rsidR="00B978DA">
              <w:rPr>
                <w:rFonts w:asciiTheme="majorHAnsi" w:hAnsiTheme="majorHAnsi"/>
                <w:b w:val="0"/>
              </w:rPr>
              <w:t xml:space="preserve"> </w:t>
            </w:r>
            <w:r w:rsidRPr="00116B3F">
              <w:rPr>
                <w:rFonts w:asciiTheme="majorHAnsi" w:hAnsiTheme="majorHAnsi"/>
                <w:b w:val="0"/>
              </w:rPr>
              <w:t xml:space="preserve"> Please adhere to this policy.</w:t>
            </w:r>
          </w:p>
        </w:tc>
      </w:tr>
      <w:tr w:rsidR="00AA37FB" w:rsidRPr="00116B3F" w:rsidTr="00142A57">
        <w:trPr>
          <w:trHeight w:val="676"/>
        </w:trPr>
        <w:tc>
          <w:tcPr>
            <w:tcW w:w="1865" w:type="dxa"/>
            <w:gridSpan w:val="2"/>
          </w:tcPr>
          <w:p w:rsidR="00AA37FB" w:rsidRPr="00116B3F" w:rsidRDefault="00AA37FB" w:rsidP="00A958E1">
            <w:pPr>
              <w:jc w:val="both"/>
              <w:rPr>
                <w:rFonts w:asciiTheme="majorHAnsi" w:hAnsiTheme="majorHAnsi"/>
              </w:rPr>
            </w:pPr>
            <w:r w:rsidRPr="00116B3F">
              <w:rPr>
                <w:rFonts w:asciiTheme="majorHAnsi" w:hAnsiTheme="majorHAnsi"/>
              </w:rPr>
              <w:t xml:space="preserve">Anti- Doping </w:t>
            </w:r>
          </w:p>
        </w:tc>
        <w:tc>
          <w:tcPr>
            <w:tcW w:w="12418" w:type="dxa"/>
            <w:gridSpan w:val="2"/>
          </w:tcPr>
          <w:p w:rsidR="002B223B" w:rsidRPr="00116B3F" w:rsidRDefault="00BA799A" w:rsidP="00A958E1">
            <w:pPr>
              <w:jc w:val="both"/>
              <w:rPr>
                <w:rFonts w:asciiTheme="majorHAnsi" w:hAnsiTheme="majorHAnsi"/>
                <w:b w:val="0"/>
              </w:rPr>
            </w:pPr>
            <w:r>
              <w:rPr>
                <w:rFonts w:asciiTheme="majorHAnsi" w:hAnsiTheme="majorHAnsi"/>
                <w:b w:val="0"/>
              </w:rPr>
              <w:t>Doping Control will not be conducted at this event.</w:t>
            </w:r>
          </w:p>
        </w:tc>
      </w:tr>
      <w:tr w:rsidR="00AA37FB" w:rsidRPr="00116B3F" w:rsidTr="00142A57">
        <w:trPr>
          <w:trHeight w:val="663"/>
        </w:trPr>
        <w:tc>
          <w:tcPr>
            <w:tcW w:w="1865" w:type="dxa"/>
            <w:gridSpan w:val="2"/>
          </w:tcPr>
          <w:p w:rsidR="00AA37FB" w:rsidRPr="00116B3F" w:rsidRDefault="00AA37FB" w:rsidP="00A958E1">
            <w:pPr>
              <w:jc w:val="both"/>
              <w:rPr>
                <w:rFonts w:asciiTheme="majorHAnsi" w:hAnsiTheme="majorHAnsi"/>
              </w:rPr>
            </w:pPr>
            <w:r w:rsidRPr="00116B3F">
              <w:rPr>
                <w:rFonts w:asciiTheme="majorHAnsi" w:hAnsiTheme="majorHAnsi"/>
              </w:rPr>
              <w:t>Draw</w:t>
            </w:r>
          </w:p>
        </w:tc>
        <w:tc>
          <w:tcPr>
            <w:tcW w:w="12418" w:type="dxa"/>
            <w:gridSpan w:val="2"/>
          </w:tcPr>
          <w:p w:rsidR="007E6C19" w:rsidRPr="00116B3F" w:rsidRDefault="00F95957" w:rsidP="00A958E1">
            <w:pPr>
              <w:jc w:val="both"/>
              <w:rPr>
                <w:rFonts w:asciiTheme="majorHAnsi" w:hAnsiTheme="majorHAnsi"/>
                <w:b w:val="0"/>
              </w:rPr>
            </w:pPr>
            <w:r>
              <w:rPr>
                <w:rFonts w:asciiTheme="majorHAnsi" w:hAnsiTheme="majorHAnsi"/>
                <w:b w:val="0"/>
              </w:rPr>
              <w:t>Will be completed prior to event.</w:t>
            </w:r>
          </w:p>
        </w:tc>
      </w:tr>
      <w:tr w:rsidR="00AA37FB" w:rsidRPr="00116B3F" w:rsidTr="00142A57">
        <w:trPr>
          <w:trHeight w:val="1565"/>
        </w:trPr>
        <w:tc>
          <w:tcPr>
            <w:tcW w:w="1865" w:type="dxa"/>
            <w:gridSpan w:val="2"/>
          </w:tcPr>
          <w:p w:rsidR="00AA37FB" w:rsidRPr="00116B3F" w:rsidRDefault="00AA37FB" w:rsidP="00A958E1">
            <w:pPr>
              <w:jc w:val="both"/>
              <w:rPr>
                <w:rFonts w:asciiTheme="majorHAnsi" w:hAnsiTheme="majorHAnsi"/>
              </w:rPr>
            </w:pPr>
            <w:r w:rsidRPr="00116B3F">
              <w:rPr>
                <w:rFonts w:asciiTheme="majorHAnsi" w:hAnsiTheme="majorHAnsi"/>
              </w:rPr>
              <w:lastRenderedPageBreak/>
              <w:t>Competition Mode</w:t>
            </w:r>
          </w:p>
        </w:tc>
        <w:tc>
          <w:tcPr>
            <w:tcW w:w="12418" w:type="dxa"/>
            <w:gridSpan w:val="2"/>
          </w:tcPr>
          <w:p w:rsidR="00142A57" w:rsidRPr="00B14E0B" w:rsidRDefault="00AA37FB" w:rsidP="00A958E1">
            <w:pPr>
              <w:jc w:val="both"/>
              <w:rPr>
                <w:rFonts w:asciiTheme="majorHAnsi" w:hAnsiTheme="majorHAnsi"/>
                <w:b w:val="0"/>
              </w:rPr>
            </w:pPr>
            <w:r w:rsidRPr="00B14E0B">
              <w:rPr>
                <w:rFonts w:asciiTheme="majorHAnsi" w:hAnsiTheme="majorHAnsi"/>
                <w:b w:val="0"/>
              </w:rPr>
              <w:t xml:space="preserve">All </w:t>
            </w:r>
            <w:r w:rsidR="00BE3AD6" w:rsidRPr="00B14E0B">
              <w:rPr>
                <w:rFonts w:asciiTheme="majorHAnsi" w:hAnsiTheme="majorHAnsi"/>
                <w:b w:val="0"/>
              </w:rPr>
              <w:t xml:space="preserve">minor </w:t>
            </w:r>
            <w:r w:rsidRPr="00B14E0B">
              <w:rPr>
                <w:rFonts w:asciiTheme="majorHAnsi" w:hAnsiTheme="majorHAnsi"/>
                <w:b w:val="0"/>
              </w:rPr>
              <w:t xml:space="preserve">competitors will have a minimum of two fights and either the pool system or double reperchage shall be used. For all other competitors, competition will be carried out according to the rules and sporting codes of the IJF/ EJU KO system.  </w:t>
            </w:r>
          </w:p>
          <w:p w:rsidR="00142A57" w:rsidRPr="00B14E0B" w:rsidRDefault="00142A57" w:rsidP="00A958E1">
            <w:pPr>
              <w:jc w:val="both"/>
              <w:rPr>
                <w:rFonts w:asciiTheme="majorHAnsi" w:hAnsiTheme="majorHAnsi"/>
                <w:b w:val="0"/>
              </w:rPr>
            </w:pPr>
          </w:p>
          <w:p w:rsidR="002802C1" w:rsidRPr="00B14E0B" w:rsidRDefault="00BA799A" w:rsidP="00A958E1">
            <w:pPr>
              <w:jc w:val="both"/>
              <w:rPr>
                <w:rFonts w:asciiTheme="majorHAnsi" w:hAnsiTheme="majorHAnsi"/>
                <w:b w:val="0"/>
              </w:rPr>
            </w:pPr>
            <w:r w:rsidRPr="00B14E0B">
              <w:rPr>
                <w:rFonts w:asciiTheme="majorHAnsi" w:hAnsiTheme="majorHAnsi"/>
                <w:b w:val="0"/>
              </w:rPr>
              <w:t>This is an All-Ireland event, so only members of the Irish Judo Association and the Northern Ireland Judo Federation can compete</w:t>
            </w:r>
            <w:r w:rsidR="00FA1161" w:rsidRPr="00B14E0B">
              <w:rPr>
                <w:rFonts w:asciiTheme="majorHAnsi" w:hAnsiTheme="majorHAnsi"/>
                <w:b w:val="0"/>
              </w:rPr>
              <w:t xml:space="preserve">. </w:t>
            </w:r>
          </w:p>
          <w:p w:rsidR="00FA1161" w:rsidRPr="00B14E0B" w:rsidRDefault="00FA1161" w:rsidP="00A958E1">
            <w:pPr>
              <w:jc w:val="both"/>
              <w:rPr>
                <w:rFonts w:asciiTheme="majorHAnsi" w:hAnsiTheme="majorHAnsi"/>
                <w:b w:val="0"/>
              </w:rPr>
            </w:pPr>
          </w:p>
          <w:p w:rsidR="00AA37FB" w:rsidRPr="00B14E0B" w:rsidRDefault="00BA799A" w:rsidP="00A958E1">
            <w:pPr>
              <w:jc w:val="both"/>
              <w:rPr>
                <w:rFonts w:asciiTheme="majorHAnsi" w:hAnsiTheme="majorHAnsi"/>
              </w:rPr>
            </w:pPr>
            <w:r w:rsidRPr="00B14E0B">
              <w:rPr>
                <w:rFonts w:asciiTheme="majorHAnsi" w:hAnsiTheme="majorHAnsi"/>
              </w:rPr>
              <w:t>A</w:t>
            </w:r>
            <w:r w:rsidR="00E9136F" w:rsidRPr="00B14E0B">
              <w:rPr>
                <w:rFonts w:asciiTheme="majorHAnsi" w:hAnsiTheme="majorHAnsi"/>
              </w:rPr>
              <w:t xml:space="preserve">ll judoka must be affiliated members of the </w:t>
            </w:r>
            <w:r w:rsidRPr="00B14E0B">
              <w:rPr>
                <w:rFonts w:asciiTheme="majorHAnsi" w:hAnsiTheme="majorHAnsi"/>
              </w:rPr>
              <w:t>IJA/NIJF</w:t>
            </w:r>
            <w:r w:rsidR="00E9136F" w:rsidRPr="00B14E0B">
              <w:rPr>
                <w:rFonts w:asciiTheme="majorHAnsi" w:hAnsiTheme="majorHAnsi"/>
              </w:rPr>
              <w:t>.</w:t>
            </w:r>
          </w:p>
          <w:p w:rsidR="007E6C19" w:rsidRPr="00B14E0B" w:rsidRDefault="007E6C19" w:rsidP="00A958E1">
            <w:pPr>
              <w:jc w:val="both"/>
              <w:rPr>
                <w:rFonts w:asciiTheme="majorHAnsi" w:hAnsiTheme="majorHAnsi"/>
                <w:b w:val="0"/>
              </w:rPr>
            </w:pPr>
          </w:p>
        </w:tc>
      </w:tr>
      <w:tr w:rsidR="00AA37FB" w:rsidRPr="00116B3F" w:rsidTr="00142A57">
        <w:trPr>
          <w:trHeight w:val="1791"/>
        </w:trPr>
        <w:tc>
          <w:tcPr>
            <w:tcW w:w="1865" w:type="dxa"/>
            <w:gridSpan w:val="2"/>
            <w:tcBorders>
              <w:top w:val="single" w:sz="4" w:space="0" w:color="auto"/>
              <w:left w:val="single" w:sz="4" w:space="0" w:color="auto"/>
              <w:bottom w:val="single" w:sz="4" w:space="0" w:color="auto"/>
              <w:right w:val="single" w:sz="4" w:space="0" w:color="auto"/>
            </w:tcBorders>
          </w:tcPr>
          <w:p w:rsidR="00AA37FB" w:rsidRPr="00116B3F" w:rsidRDefault="007E6C19" w:rsidP="00A958E1">
            <w:pPr>
              <w:jc w:val="both"/>
              <w:rPr>
                <w:rFonts w:asciiTheme="majorHAnsi" w:hAnsiTheme="majorHAnsi"/>
              </w:rPr>
            </w:pPr>
            <w:r w:rsidRPr="00116B3F">
              <w:rPr>
                <w:rFonts w:asciiTheme="majorHAnsi" w:hAnsiTheme="majorHAnsi"/>
              </w:rPr>
              <w:t xml:space="preserve">Judogi &amp; </w:t>
            </w:r>
            <w:r w:rsidR="00AA37FB" w:rsidRPr="00116B3F">
              <w:rPr>
                <w:rFonts w:asciiTheme="majorHAnsi" w:hAnsiTheme="majorHAnsi"/>
              </w:rPr>
              <w:t>Judogi Control</w:t>
            </w:r>
          </w:p>
        </w:tc>
        <w:tc>
          <w:tcPr>
            <w:tcW w:w="12418" w:type="dxa"/>
            <w:gridSpan w:val="2"/>
            <w:tcBorders>
              <w:top w:val="single" w:sz="4" w:space="0" w:color="auto"/>
              <w:left w:val="single" w:sz="4" w:space="0" w:color="auto"/>
              <w:bottom w:val="single" w:sz="4" w:space="0" w:color="auto"/>
              <w:right w:val="single" w:sz="4" w:space="0" w:color="auto"/>
            </w:tcBorders>
          </w:tcPr>
          <w:p w:rsidR="00957205" w:rsidRDefault="00F95957" w:rsidP="00A958E1">
            <w:pPr>
              <w:jc w:val="both"/>
              <w:rPr>
                <w:rFonts w:asciiTheme="majorHAnsi" w:hAnsiTheme="majorHAnsi"/>
                <w:b w:val="0"/>
              </w:rPr>
            </w:pPr>
            <w:r>
              <w:rPr>
                <w:rFonts w:asciiTheme="majorHAnsi" w:hAnsiTheme="majorHAnsi"/>
                <w:b w:val="0"/>
              </w:rPr>
              <w:t>There is no requirement for both a blue and white judogi, however if a blue judogi is chosen there must also be access to a white judogi for that player.</w:t>
            </w:r>
          </w:p>
          <w:p w:rsidR="00957205" w:rsidRDefault="00957205" w:rsidP="00A958E1">
            <w:pPr>
              <w:jc w:val="both"/>
              <w:rPr>
                <w:rFonts w:asciiTheme="majorHAnsi" w:hAnsiTheme="majorHAnsi"/>
                <w:b w:val="0"/>
              </w:rPr>
            </w:pPr>
          </w:p>
          <w:p w:rsidR="00957205" w:rsidRDefault="00AA37FB" w:rsidP="00A958E1">
            <w:pPr>
              <w:jc w:val="both"/>
              <w:rPr>
                <w:rFonts w:asciiTheme="majorHAnsi" w:hAnsiTheme="majorHAnsi"/>
                <w:b w:val="0"/>
              </w:rPr>
            </w:pPr>
            <w:r w:rsidRPr="00116B3F">
              <w:rPr>
                <w:rFonts w:asciiTheme="majorHAnsi" w:hAnsiTheme="majorHAnsi"/>
                <w:b w:val="0"/>
              </w:rPr>
              <w:t xml:space="preserve">Women must wear a white non-transparent t-shirt. Bras must not have any hard pieces. Long hair must be tied up with the appropriate elastic band. Make up and jewellery are prohibited. Nails should be cut short. </w:t>
            </w:r>
          </w:p>
          <w:p w:rsidR="00957205" w:rsidRDefault="00957205" w:rsidP="00A958E1">
            <w:pPr>
              <w:jc w:val="both"/>
              <w:rPr>
                <w:rFonts w:asciiTheme="majorHAnsi" w:hAnsiTheme="majorHAnsi"/>
                <w:b w:val="0"/>
              </w:rPr>
            </w:pPr>
          </w:p>
          <w:p w:rsidR="002802C1" w:rsidRDefault="00AA37FB" w:rsidP="00A958E1">
            <w:pPr>
              <w:jc w:val="both"/>
              <w:rPr>
                <w:rFonts w:asciiTheme="majorHAnsi" w:hAnsiTheme="majorHAnsi"/>
                <w:b w:val="0"/>
              </w:rPr>
            </w:pPr>
            <w:r w:rsidRPr="00116B3F">
              <w:rPr>
                <w:rFonts w:asciiTheme="majorHAnsi" w:hAnsiTheme="majorHAnsi"/>
                <w:b w:val="0"/>
              </w:rPr>
              <w:t xml:space="preserve">The judogi control will be performed by the referees. </w:t>
            </w:r>
            <w:r w:rsidR="00F95957">
              <w:rPr>
                <w:rFonts w:asciiTheme="majorHAnsi" w:hAnsiTheme="majorHAnsi"/>
                <w:b w:val="0"/>
              </w:rPr>
              <w:t xml:space="preserve"> </w:t>
            </w:r>
          </w:p>
          <w:p w:rsidR="002802C1" w:rsidRDefault="002802C1" w:rsidP="00A958E1">
            <w:pPr>
              <w:jc w:val="both"/>
              <w:rPr>
                <w:rFonts w:asciiTheme="majorHAnsi" w:hAnsiTheme="majorHAnsi"/>
                <w:b w:val="0"/>
              </w:rPr>
            </w:pPr>
          </w:p>
          <w:p w:rsidR="007E6C19" w:rsidRPr="00116B3F" w:rsidRDefault="007E6C19" w:rsidP="00B14E0B">
            <w:pPr>
              <w:jc w:val="both"/>
              <w:rPr>
                <w:rFonts w:asciiTheme="majorHAnsi" w:hAnsiTheme="majorHAnsi"/>
                <w:b w:val="0"/>
              </w:rPr>
            </w:pPr>
          </w:p>
        </w:tc>
      </w:tr>
      <w:tr w:rsidR="00AA37FB" w:rsidRPr="00116B3F" w:rsidTr="00142A57">
        <w:trPr>
          <w:trHeight w:val="889"/>
        </w:trPr>
        <w:tc>
          <w:tcPr>
            <w:tcW w:w="1865" w:type="dxa"/>
            <w:gridSpan w:val="2"/>
            <w:tcBorders>
              <w:top w:val="single" w:sz="4" w:space="0" w:color="auto"/>
              <w:left w:val="single" w:sz="4" w:space="0" w:color="auto"/>
              <w:bottom w:val="single" w:sz="4" w:space="0" w:color="auto"/>
              <w:right w:val="single" w:sz="4" w:space="0" w:color="auto"/>
            </w:tcBorders>
          </w:tcPr>
          <w:p w:rsidR="00AA37FB" w:rsidRPr="00116B3F" w:rsidRDefault="00AA37FB" w:rsidP="00A958E1">
            <w:pPr>
              <w:jc w:val="both"/>
              <w:rPr>
                <w:rFonts w:asciiTheme="majorHAnsi" w:hAnsiTheme="majorHAnsi"/>
              </w:rPr>
            </w:pPr>
            <w:r w:rsidRPr="00116B3F">
              <w:rPr>
                <w:rFonts w:asciiTheme="majorHAnsi" w:hAnsiTheme="majorHAnsi"/>
              </w:rPr>
              <w:t>Insurance</w:t>
            </w:r>
          </w:p>
        </w:tc>
        <w:tc>
          <w:tcPr>
            <w:tcW w:w="12418" w:type="dxa"/>
            <w:gridSpan w:val="2"/>
            <w:tcBorders>
              <w:top w:val="single" w:sz="4" w:space="0" w:color="auto"/>
              <w:left w:val="single" w:sz="4" w:space="0" w:color="auto"/>
              <w:bottom w:val="single" w:sz="4" w:space="0" w:color="auto"/>
              <w:right w:val="single" w:sz="4" w:space="0" w:color="auto"/>
            </w:tcBorders>
          </w:tcPr>
          <w:p w:rsidR="00142A57" w:rsidRDefault="00AA37FB" w:rsidP="00A958E1">
            <w:pPr>
              <w:jc w:val="both"/>
              <w:rPr>
                <w:rFonts w:asciiTheme="majorHAnsi" w:hAnsiTheme="majorHAnsi"/>
                <w:b w:val="0"/>
              </w:rPr>
            </w:pPr>
            <w:r w:rsidRPr="00116B3F">
              <w:rPr>
                <w:rFonts w:asciiTheme="majorHAnsi" w:hAnsiTheme="majorHAnsi"/>
                <w:b w:val="0"/>
              </w:rPr>
              <w:t>Each club is responsible for insuring its compe</w:t>
            </w:r>
            <w:r w:rsidR="00E9136F">
              <w:rPr>
                <w:rFonts w:asciiTheme="majorHAnsi" w:hAnsiTheme="majorHAnsi"/>
                <w:b w:val="0"/>
              </w:rPr>
              <w:t>titors against injury and third-</w:t>
            </w:r>
            <w:r w:rsidRPr="00116B3F">
              <w:rPr>
                <w:rFonts w:asciiTheme="majorHAnsi" w:hAnsiTheme="majorHAnsi"/>
                <w:b w:val="0"/>
              </w:rPr>
              <w:t xml:space="preserve">party risk during the relevant period. </w:t>
            </w:r>
          </w:p>
          <w:p w:rsidR="00142A57" w:rsidRDefault="00142A57" w:rsidP="00A958E1">
            <w:pPr>
              <w:jc w:val="both"/>
              <w:rPr>
                <w:rFonts w:asciiTheme="majorHAnsi" w:hAnsiTheme="majorHAnsi"/>
                <w:b w:val="0"/>
              </w:rPr>
            </w:pPr>
          </w:p>
          <w:p w:rsidR="00AA37FB" w:rsidRPr="00116B3F" w:rsidRDefault="00AA37FB" w:rsidP="00A958E1">
            <w:pPr>
              <w:jc w:val="both"/>
              <w:rPr>
                <w:rFonts w:asciiTheme="majorHAnsi" w:hAnsiTheme="majorHAnsi"/>
                <w:b w:val="0"/>
              </w:rPr>
            </w:pPr>
            <w:r w:rsidRPr="00116B3F">
              <w:rPr>
                <w:rFonts w:asciiTheme="majorHAnsi" w:hAnsiTheme="majorHAnsi"/>
                <w:b w:val="0"/>
              </w:rPr>
              <w:t>The Irish Judo Association will not accept any liability for any loss or damage howsoever arising.</w:t>
            </w:r>
          </w:p>
          <w:p w:rsidR="007E6C19" w:rsidRPr="00116B3F" w:rsidRDefault="007E6C19" w:rsidP="00A958E1">
            <w:pPr>
              <w:jc w:val="both"/>
              <w:rPr>
                <w:rFonts w:asciiTheme="majorHAnsi" w:hAnsiTheme="majorHAnsi"/>
                <w:b w:val="0"/>
              </w:rPr>
            </w:pPr>
          </w:p>
        </w:tc>
      </w:tr>
      <w:tr w:rsidR="00AA37FB" w:rsidRPr="00116B3F" w:rsidTr="00142A57">
        <w:trPr>
          <w:trHeight w:val="764"/>
        </w:trPr>
        <w:tc>
          <w:tcPr>
            <w:tcW w:w="14283" w:type="dxa"/>
            <w:gridSpan w:val="4"/>
          </w:tcPr>
          <w:p w:rsidR="00AD584A" w:rsidRDefault="00AD584A" w:rsidP="000F5066">
            <w:pPr>
              <w:rPr>
                <w:rFonts w:asciiTheme="majorHAnsi" w:hAnsiTheme="majorHAnsi"/>
              </w:rPr>
            </w:pPr>
          </w:p>
          <w:p w:rsidR="00AD584A" w:rsidRDefault="00AD584A" w:rsidP="00A958E1">
            <w:pPr>
              <w:jc w:val="center"/>
              <w:rPr>
                <w:rFonts w:asciiTheme="majorHAnsi" w:hAnsiTheme="majorHAnsi"/>
              </w:rPr>
            </w:pPr>
          </w:p>
          <w:p w:rsidR="00AD584A" w:rsidRDefault="00AD584A" w:rsidP="00A958E1">
            <w:pPr>
              <w:jc w:val="center"/>
              <w:rPr>
                <w:rFonts w:asciiTheme="majorHAnsi" w:hAnsiTheme="majorHAnsi"/>
              </w:rPr>
            </w:pPr>
          </w:p>
          <w:p w:rsidR="00BA799A" w:rsidRPr="00116B3F" w:rsidRDefault="00BA799A" w:rsidP="00A958E1">
            <w:pPr>
              <w:jc w:val="center"/>
              <w:rPr>
                <w:rFonts w:asciiTheme="majorHAnsi" w:hAnsiTheme="majorHAnsi"/>
              </w:rPr>
            </w:pPr>
          </w:p>
          <w:p w:rsidR="002802C1" w:rsidRDefault="00AA37FB" w:rsidP="00A958E1">
            <w:pPr>
              <w:jc w:val="center"/>
              <w:rPr>
                <w:rFonts w:asciiTheme="majorHAnsi" w:hAnsiTheme="majorHAnsi"/>
              </w:rPr>
            </w:pPr>
            <w:r w:rsidRPr="00116B3F">
              <w:rPr>
                <w:rFonts w:asciiTheme="majorHAnsi" w:hAnsiTheme="majorHAnsi"/>
              </w:rPr>
              <w:t>ENTRY FEES WILL NOT BE R</w:t>
            </w:r>
            <w:r w:rsidR="002802C1">
              <w:rPr>
                <w:rFonts w:asciiTheme="majorHAnsi" w:hAnsiTheme="majorHAnsi"/>
              </w:rPr>
              <w:t>EFUNDED UNDER ANY CIRCUMSTANCES</w:t>
            </w:r>
          </w:p>
          <w:p w:rsidR="00957205" w:rsidRPr="002802C1" w:rsidRDefault="002802C1" w:rsidP="00142A57">
            <w:pPr>
              <w:jc w:val="center"/>
              <w:rPr>
                <w:rFonts w:asciiTheme="majorHAnsi" w:hAnsiTheme="majorHAnsi"/>
              </w:rPr>
            </w:pPr>
            <w:r w:rsidRPr="002802C1">
              <w:rPr>
                <w:rFonts w:asciiTheme="majorHAnsi" w:hAnsiTheme="majorHAnsi"/>
              </w:rPr>
              <w:t>Categories are subject to amalgamation dependant on entry</w:t>
            </w:r>
          </w:p>
          <w:p w:rsidR="002802C1" w:rsidRDefault="002802C1" w:rsidP="00BA799A">
            <w:pPr>
              <w:jc w:val="center"/>
              <w:rPr>
                <w:rFonts w:asciiTheme="majorHAnsi" w:hAnsiTheme="majorHAnsi"/>
                <w:b w:val="0"/>
              </w:rPr>
            </w:pPr>
          </w:p>
          <w:p w:rsidR="00BA799A" w:rsidRDefault="00BA799A" w:rsidP="00BA799A">
            <w:pPr>
              <w:jc w:val="center"/>
              <w:rPr>
                <w:rFonts w:asciiTheme="majorHAnsi" w:hAnsiTheme="majorHAnsi"/>
                <w:b w:val="0"/>
              </w:rPr>
            </w:pPr>
          </w:p>
          <w:p w:rsidR="000F5066" w:rsidRPr="00116B3F" w:rsidRDefault="000F5066" w:rsidP="00BA799A">
            <w:pPr>
              <w:jc w:val="center"/>
              <w:rPr>
                <w:rFonts w:asciiTheme="majorHAnsi" w:hAnsiTheme="majorHAnsi"/>
                <w:b w:val="0"/>
              </w:rPr>
            </w:pPr>
          </w:p>
        </w:tc>
      </w:tr>
      <w:tr w:rsidR="00AA37FB" w:rsidRPr="00116B3F" w:rsidTr="000F5066">
        <w:trPr>
          <w:trHeight w:val="438"/>
        </w:trPr>
        <w:tc>
          <w:tcPr>
            <w:tcW w:w="4644" w:type="dxa"/>
            <w:gridSpan w:val="3"/>
          </w:tcPr>
          <w:p w:rsidR="00AA37FB" w:rsidRPr="00116B3F" w:rsidRDefault="00AA37FB" w:rsidP="00A958E1">
            <w:pPr>
              <w:jc w:val="both"/>
              <w:rPr>
                <w:rFonts w:asciiTheme="majorHAnsi" w:hAnsiTheme="majorHAnsi"/>
              </w:rPr>
            </w:pPr>
            <w:r w:rsidRPr="00116B3F">
              <w:rPr>
                <w:rFonts w:asciiTheme="majorHAnsi" w:hAnsiTheme="majorHAnsi"/>
              </w:rPr>
              <w:lastRenderedPageBreak/>
              <w:t xml:space="preserve">Juniors   </w:t>
            </w:r>
          </w:p>
          <w:p w:rsidR="00AA37FB" w:rsidRDefault="002802C1" w:rsidP="00A958E1">
            <w:pPr>
              <w:jc w:val="both"/>
              <w:rPr>
                <w:rFonts w:asciiTheme="majorHAnsi" w:hAnsiTheme="majorHAnsi"/>
              </w:rPr>
            </w:pPr>
            <w:r>
              <w:rPr>
                <w:rFonts w:asciiTheme="majorHAnsi" w:hAnsiTheme="majorHAnsi"/>
              </w:rPr>
              <w:t>2000, 2001, 2002</w:t>
            </w:r>
            <w:r w:rsidR="00E9136F">
              <w:rPr>
                <w:rFonts w:asciiTheme="majorHAnsi" w:hAnsiTheme="majorHAnsi"/>
              </w:rPr>
              <w:t>, 2003</w:t>
            </w:r>
          </w:p>
          <w:p w:rsidR="00AD584A" w:rsidRPr="00116B3F" w:rsidRDefault="00AD584A" w:rsidP="00A958E1">
            <w:pPr>
              <w:jc w:val="both"/>
              <w:rPr>
                <w:rFonts w:asciiTheme="majorHAnsi" w:hAnsiTheme="majorHAnsi"/>
              </w:rPr>
            </w:pPr>
            <w:r>
              <w:rPr>
                <w:rFonts w:asciiTheme="majorHAnsi" w:hAnsiTheme="majorHAnsi"/>
              </w:rPr>
              <w:t>(applies to Secondary School pupils only)</w:t>
            </w:r>
          </w:p>
        </w:tc>
        <w:tc>
          <w:tcPr>
            <w:tcW w:w="9639" w:type="dxa"/>
          </w:tcPr>
          <w:p w:rsidR="00AA37FB" w:rsidRPr="00116B3F" w:rsidRDefault="00E9136F" w:rsidP="00A958E1">
            <w:pPr>
              <w:jc w:val="both"/>
              <w:rPr>
                <w:rFonts w:asciiTheme="majorHAnsi" w:hAnsiTheme="majorHAnsi"/>
              </w:rPr>
            </w:pPr>
            <w:r>
              <w:rPr>
                <w:rFonts w:asciiTheme="majorHAnsi" w:hAnsiTheme="majorHAnsi"/>
              </w:rPr>
              <w:t xml:space="preserve">Entry </w:t>
            </w:r>
            <w:r w:rsidR="00B936A9">
              <w:rPr>
                <w:rFonts w:asciiTheme="majorHAnsi" w:hAnsiTheme="majorHAnsi"/>
              </w:rPr>
              <w:t>Fee €</w:t>
            </w:r>
            <w:r w:rsidR="0069205D">
              <w:rPr>
                <w:rFonts w:asciiTheme="majorHAnsi" w:hAnsiTheme="majorHAnsi"/>
              </w:rPr>
              <w:t>2</w:t>
            </w:r>
            <w:r w:rsidR="00AD584A">
              <w:rPr>
                <w:rFonts w:asciiTheme="majorHAnsi" w:hAnsiTheme="majorHAnsi"/>
              </w:rPr>
              <w:t>0</w:t>
            </w:r>
            <w:r w:rsidR="00AA37FB" w:rsidRPr="00116B3F">
              <w:rPr>
                <w:rFonts w:asciiTheme="majorHAnsi" w:hAnsiTheme="majorHAnsi"/>
              </w:rPr>
              <w:t xml:space="preserve">.00 </w:t>
            </w:r>
          </w:p>
          <w:p w:rsidR="00AA37FB" w:rsidRPr="00116B3F" w:rsidRDefault="00AA37FB" w:rsidP="00A958E1">
            <w:pPr>
              <w:jc w:val="both"/>
              <w:rPr>
                <w:rFonts w:asciiTheme="majorHAnsi" w:hAnsiTheme="majorHAnsi"/>
              </w:rPr>
            </w:pPr>
            <w:r w:rsidRPr="00116B3F">
              <w:rPr>
                <w:rFonts w:asciiTheme="majorHAnsi" w:hAnsiTheme="majorHAnsi"/>
              </w:rPr>
              <w:t>STRANGLES &amp; ARMLOCKS</w:t>
            </w:r>
          </w:p>
          <w:p w:rsidR="00647B88" w:rsidRPr="00116B3F" w:rsidRDefault="00647B88" w:rsidP="00A958E1">
            <w:pPr>
              <w:jc w:val="both"/>
              <w:rPr>
                <w:rFonts w:asciiTheme="majorHAnsi" w:hAnsiTheme="majorHAnsi"/>
              </w:rPr>
            </w:pPr>
          </w:p>
        </w:tc>
      </w:tr>
      <w:tr w:rsidR="00AA37FB" w:rsidRPr="00116B3F" w:rsidTr="000F5066">
        <w:trPr>
          <w:trHeight w:val="450"/>
        </w:trPr>
        <w:tc>
          <w:tcPr>
            <w:tcW w:w="4644" w:type="dxa"/>
            <w:gridSpan w:val="3"/>
          </w:tcPr>
          <w:p w:rsidR="00AA37FB" w:rsidRPr="001D13D2" w:rsidRDefault="00AA37FB" w:rsidP="00A958E1">
            <w:pPr>
              <w:jc w:val="both"/>
              <w:rPr>
                <w:rFonts w:asciiTheme="majorHAnsi" w:hAnsiTheme="majorHAnsi"/>
                <w:b w:val="0"/>
                <w:sz w:val="20"/>
                <w:szCs w:val="20"/>
              </w:rPr>
            </w:pPr>
            <w:r w:rsidRPr="001D13D2">
              <w:rPr>
                <w:rFonts w:asciiTheme="majorHAnsi" w:hAnsiTheme="majorHAnsi"/>
                <w:b w:val="0"/>
                <w:sz w:val="20"/>
                <w:szCs w:val="20"/>
              </w:rPr>
              <w:t>Weight Categories Men</w:t>
            </w:r>
          </w:p>
          <w:p w:rsidR="00AA37FB" w:rsidRPr="001D13D2" w:rsidRDefault="00AA37FB" w:rsidP="00A958E1">
            <w:pPr>
              <w:jc w:val="both"/>
              <w:rPr>
                <w:rFonts w:asciiTheme="majorHAnsi" w:hAnsiTheme="majorHAnsi"/>
                <w:b w:val="0"/>
                <w:sz w:val="20"/>
                <w:szCs w:val="20"/>
              </w:rPr>
            </w:pPr>
            <w:r w:rsidRPr="001D13D2">
              <w:rPr>
                <w:rFonts w:asciiTheme="majorHAnsi" w:hAnsiTheme="majorHAnsi"/>
                <w:b w:val="0"/>
                <w:sz w:val="20"/>
                <w:szCs w:val="20"/>
              </w:rPr>
              <w:t xml:space="preserve">                                  </w:t>
            </w:r>
            <w:r w:rsidR="001D13D2">
              <w:rPr>
                <w:rFonts w:asciiTheme="majorHAnsi" w:hAnsiTheme="majorHAnsi"/>
                <w:b w:val="0"/>
                <w:sz w:val="20"/>
                <w:szCs w:val="20"/>
              </w:rPr>
              <w:t xml:space="preserve">  </w:t>
            </w:r>
            <w:r w:rsidRPr="001D13D2">
              <w:rPr>
                <w:rFonts w:asciiTheme="majorHAnsi" w:hAnsiTheme="majorHAnsi"/>
                <w:b w:val="0"/>
                <w:sz w:val="20"/>
                <w:szCs w:val="20"/>
              </w:rPr>
              <w:t>Women</w:t>
            </w:r>
          </w:p>
        </w:tc>
        <w:tc>
          <w:tcPr>
            <w:tcW w:w="9639" w:type="dxa"/>
          </w:tcPr>
          <w:p w:rsidR="00AA37FB" w:rsidRPr="001D13D2" w:rsidRDefault="00AA37FB" w:rsidP="00A958E1">
            <w:pPr>
              <w:jc w:val="both"/>
              <w:rPr>
                <w:rFonts w:asciiTheme="majorHAnsi" w:hAnsiTheme="majorHAnsi"/>
                <w:b w:val="0"/>
                <w:sz w:val="20"/>
                <w:szCs w:val="20"/>
              </w:rPr>
            </w:pPr>
            <w:r w:rsidRPr="001D13D2">
              <w:rPr>
                <w:rFonts w:asciiTheme="majorHAnsi" w:hAnsiTheme="majorHAnsi"/>
                <w:b w:val="0"/>
                <w:sz w:val="20"/>
                <w:szCs w:val="20"/>
              </w:rPr>
              <w:t xml:space="preserve">-50kgs, -55kgs, -60kgs, -66kgs, -73kgs, -81kgs, </w:t>
            </w:r>
            <w:r w:rsidR="00AD584A">
              <w:rPr>
                <w:rFonts w:asciiTheme="majorHAnsi" w:hAnsiTheme="majorHAnsi"/>
                <w:b w:val="0"/>
                <w:sz w:val="20"/>
                <w:szCs w:val="20"/>
              </w:rPr>
              <w:t>+81kgs</w:t>
            </w:r>
          </w:p>
          <w:p w:rsidR="00AA37FB" w:rsidRPr="001D13D2" w:rsidRDefault="00AA37FB" w:rsidP="00A958E1">
            <w:pPr>
              <w:jc w:val="both"/>
              <w:rPr>
                <w:rFonts w:asciiTheme="majorHAnsi" w:hAnsiTheme="majorHAnsi"/>
                <w:b w:val="0"/>
                <w:sz w:val="20"/>
                <w:szCs w:val="20"/>
              </w:rPr>
            </w:pPr>
            <w:r w:rsidRPr="001D13D2">
              <w:rPr>
                <w:rFonts w:asciiTheme="majorHAnsi" w:hAnsiTheme="majorHAnsi"/>
                <w:b w:val="0"/>
                <w:sz w:val="20"/>
                <w:szCs w:val="20"/>
              </w:rPr>
              <w:t>-44kgs, -48kgs, -52kgs, -57kgs, -63kgs, -70kgs, +70kgs</w:t>
            </w:r>
          </w:p>
          <w:p w:rsidR="00647B88" w:rsidRPr="001D13D2" w:rsidRDefault="00647B88" w:rsidP="00A958E1">
            <w:pPr>
              <w:jc w:val="both"/>
              <w:rPr>
                <w:rFonts w:asciiTheme="majorHAnsi" w:hAnsiTheme="majorHAnsi"/>
                <w:b w:val="0"/>
                <w:sz w:val="20"/>
                <w:szCs w:val="20"/>
              </w:rPr>
            </w:pPr>
          </w:p>
        </w:tc>
      </w:tr>
      <w:tr w:rsidR="00AA37FB" w:rsidRPr="00116B3F" w:rsidTr="000F5066">
        <w:trPr>
          <w:trHeight w:val="438"/>
        </w:trPr>
        <w:tc>
          <w:tcPr>
            <w:tcW w:w="4644" w:type="dxa"/>
            <w:gridSpan w:val="3"/>
          </w:tcPr>
          <w:p w:rsidR="00AA37FB" w:rsidRPr="00116B3F" w:rsidRDefault="00AA37FB" w:rsidP="00A958E1">
            <w:pPr>
              <w:jc w:val="both"/>
              <w:rPr>
                <w:rFonts w:asciiTheme="majorHAnsi" w:hAnsiTheme="majorHAnsi"/>
              </w:rPr>
            </w:pPr>
            <w:r w:rsidRPr="00116B3F">
              <w:rPr>
                <w:rFonts w:asciiTheme="majorHAnsi" w:hAnsiTheme="majorHAnsi"/>
              </w:rPr>
              <w:t xml:space="preserve">Cadets   </w:t>
            </w:r>
          </w:p>
          <w:p w:rsidR="00AA37FB" w:rsidRPr="00116B3F" w:rsidRDefault="002802C1" w:rsidP="00A958E1">
            <w:pPr>
              <w:jc w:val="both"/>
              <w:rPr>
                <w:rFonts w:asciiTheme="majorHAnsi" w:hAnsiTheme="majorHAnsi"/>
              </w:rPr>
            </w:pPr>
            <w:r>
              <w:rPr>
                <w:rFonts w:asciiTheme="majorHAnsi" w:hAnsiTheme="majorHAnsi"/>
              </w:rPr>
              <w:t>2001, 2002</w:t>
            </w:r>
            <w:r w:rsidR="00E9136F">
              <w:rPr>
                <w:rFonts w:asciiTheme="majorHAnsi" w:hAnsiTheme="majorHAnsi"/>
              </w:rPr>
              <w:t>, 2003</w:t>
            </w:r>
          </w:p>
        </w:tc>
        <w:tc>
          <w:tcPr>
            <w:tcW w:w="9639" w:type="dxa"/>
          </w:tcPr>
          <w:p w:rsidR="00AA37FB" w:rsidRPr="00116B3F" w:rsidRDefault="00B936A9" w:rsidP="00A958E1">
            <w:pPr>
              <w:jc w:val="both"/>
              <w:rPr>
                <w:rFonts w:asciiTheme="majorHAnsi" w:hAnsiTheme="majorHAnsi"/>
              </w:rPr>
            </w:pPr>
            <w:r>
              <w:rPr>
                <w:rFonts w:asciiTheme="majorHAnsi" w:hAnsiTheme="majorHAnsi"/>
              </w:rPr>
              <w:t>Entry Fee €</w:t>
            </w:r>
            <w:r w:rsidR="0069205D">
              <w:rPr>
                <w:rFonts w:asciiTheme="majorHAnsi" w:hAnsiTheme="majorHAnsi"/>
              </w:rPr>
              <w:t>2</w:t>
            </w:r>
            <w:r w:rsidR="00AD584A">
              <w:rPr>
                <w:rFonts w:asciiTheme="majorHAnsi" w:hAnsiTheme="majorHAnsi"/>
              </w:rPr>
              <w:t>0</w:t>
            </w:r>
            <w:r w:rsidR="00AA37FB" w:rsidRPr="00116B3F">
              <w:rPr>
                <w:rFonts w:asciiTheme="majorHAnsi" w:hAnsiTheme="majorHAnsi"/>
              </w:rPr>
              <w:t>.00 Additional Category €10.00</w:t>
            </w:r>
            <w:r w:rsidR="00436603">
              <w:rPr>
                <w:rFonts w:asciiTheme="majorHAnsi" w:hAnsiTheme="majorHAnsi"/>
              </w:rPr>
              <w:t xml:space="preserve"> (only category up to Juniors)</w:t>
            </w:r>
          </w:p>
          <w:p w:rsidR="00AA37FB" w:rsidRPr="00116B3F" w:rsidRDefault="00AA37FB" w:rsidP="00A958E1">
            <w:pPr>
              <w:jc w:val="both"/>
              <w:rPr>
                <w:rFonts w:asciiTheme="majorHAnsi" w:hAnsiTheme="majorHAnsi"/>
              </w:rPr>
            </w:pPr>
            <w:r w:rsidRPr="00116B3F">
              <w:rPr>
                <w:rFonts w:asciiTheme="majorHAnsi" w:hAnsiTheme="majorHAnsi"/>
              </w:rPr>
              <w:t>STRANGLES &amp; ARMLOCKS</w:t>
            </w:r>
          </w:p>
          <w:p w:rsidR="00647B88" w:rsidRPr="00116B3F" w:rsidRDefault="00647B88" w:rsidP="00A958E1">
            <w:pPr>
              <w:jc w:val="both"/>
              <w:rPr>
                <w:rFonts w:asciiTheme="majorHAnsi" w:hAnsiTheme="majorHAnsi"/>
              </w:rPr>
            </w:pPr>
          </w:p>
        </w:tc>
      </w:tr>
      <w:tr w:rsidR="00AA37FB" w:rsidRPr="00116B3F" w:rsidTr="000F5066">
        <w:trPr>
          <w:trHeight w:val="450"/>
        </w:trPr>
        <w:tc>
          <w:tcPr>
            <w:tcW w:w="4644" w:type="dxa"/>
            <w:gridSpan w:val="3"/>
          </w:tcPr>
          <w:p w:rsidR="00AA37FB" w:rsidRPr="001D13D2" w:rsidRDefault="00AA37FB" w:rsidP="00A958E1">
            <w:pPr>
              <w:jc w:val="both"/>
              <w:rPr>
                <w:rFonts w:asciiTheme="majorHAnsi" w:hAnsiTheme="majorHAnsi"/>
                <w:b w:val="0"/>
                <w:sz w:val="20"/>
                <w:szCs w:val="20"/>
              </w:rPr>
            </w:pPr>
            <w:r w:rsidRPr="001D13D2">
              <w:rPr>
                <w:rFonts w:asciiTheme="majorHAnsi" w:hAnsiTheme="majorHAnsi"/>
                <w:b w:val="0"/>
                <w:sz w:val="20"/>
                <w:szCs w:val="20"/>
              </w:rPr>
              <w:t>Weight Categories Men</w:t>
            </w:r>
          </w:p>
          <w:p w:rsidR="00AA37FB" w:rsidRPr="001D13D2" w:rsidRDefault="00AA37FB" w:rsidP="00A958E1">
            <w:pPr>
              <w:jc w:val="both"/>
              <w:rPr>
                <w:rFonts w:asciiTheme="majorHAnsi" w:hAnsiTheme="majorHAnsi"/>
                <w:b w:val="0"/>
                <w:sz w:val="20"/>
                <w:szCs w:val="20"/>
              </w:rPr>
            </w:pPr>
            <w:r w:rsidRPr="001D13D2">
              <w:rPr>
                <w:rFonts w:asciiTheme="majorHAnsi" w:hAnsiTheme="majorHAnsi"/>
                <w:b w:val="0"/>
                <w:sz w:val="20"/>
                <w:szCs w:val="20"/>
              </w:rPr>
              <w:t xml:space="preserve">                                   Women</w:t>
            </w:r>
          </w:p>
        </w:tc>
        <w:tc>
          <w:tcPr>
            <w:tcW w:w="9639" w:type="dxa"/>
          </w:tcPr>
          <w:p w:rsidR="00AA37FB" w:rsidRPr="001D13D2" w:rsidRDefault="00AA37FB" w:rsidP="00A958E1">
            <w:pPr>
              <w:jc w:val="both"/>
              <w:rPr>
                <w:rFonts w:asciiTheme="majorHAnsi" w:hAnsiTheme="majorHAnsi"/>
                <w:b w:val="0"/>
                <w:sz w:val="20"/>
                <w:szCs w:val="20"/>
              </w:rPr>
            </w:pPr>
            <w:r w:rsidRPr="001D13D2">
              <w:rPr>
                <w:rFonts w:asciiTheme="majorHAnsi" w:hAnsiTheme="majorHAnsi"/>
                <w:b w:val="0"/>
                <w:sz w:val="20"/>
                <w:szCs w:val="20"/>
              </w:rPr>
              <w:t>-34kgs, -38kgs, -42kgs, -46kgs, -50kgs, -55kgs, -60kgs, -66kgs, -73kgs, +73kgs</w:t>
            </w:r>
          </w:p>
          <w:p w:rsidR="00AA37FB" w:rsidRDefault="00AA37FB" w:rsidP="00A958E1">
            <w:pPr>
              <w:jc w:val="both"/>
              <w:rPr>
                <w:rFonts w:asciiTheme="majorHAnsi" w:hAnsiTheme="majorHAnsi"/>
                <w:b w:val="0"/>
                <w:sz w:val="20"/>
                <w:szCs w:val="20"/>
              </w:rPr>
            </w:pPr>
            <w:r w:rsidRPr="001D13D2">
              <w:rPr>
                <w:rFonts w:asciiTheme="majorHAnsi" w:hAnsiTheme="majorHAnsi"/>
                <w:b w:val="0"/>
                <w:sz w:val="20"/>
                <w:szCs w:val="20"/>
              </w:rPr>
              <w:t>-36kgs, -40kgs, -44kgs, -48kgs, -52kgs, -57kgs, -63kgs, +63kgs</w:t>
            </w:r>
          </w:p>
          <w:p w:rsidR="00F24390" w:rsidRPr="001D13D2" w:rsidRDefault="00F24390" w:rsidP="00A958E1">
            <w:pPr>
              <w:jc w:val="both"/>
              <w:rPr>
                <w:rFonts w:asciiTheme="majorHAnsi" w:hAnsiTheme="majorHAnsi"/>
                <w:b w:val="0"/>
                <w:sz w:val="20"/>
                <w:szCs w:val="20"/>
              </w:rPr>
            </w:pPr>
          </w:p>
        </w:tc>
      </w:tr>
      <w:tr w:rsidR="00AA37FB" w:rsidRPr="00116B3F" w:rsidTr="000F5066">
        <w:trPr>
          <w:trHeight w:val="438"/>
        </w:trPr>
        <w:tc>
          <w:tcPr>
            <w:tcW w:w="4644" w:type="dxa"/>
            <w:gridSpan w:val="3"/>
          </w:tcPr>
          <w:p w:rsidR="00AA37FB" w:rsidRPr="00116B3F" w:rsidRDefault="001D13D2" w:rsidP="00A958E1">
            <w:pPr>
              <w:jc w:val="both"/>
              <w:rPr>
                <w:rFonts w:asciiTheme="majorHAnsi" w:hAnsiTheme="majorHAnsi"/>
              </w:rPr>
            </w:pPr>
            <w:r>
              <w:rPr>
                <w:rFonts w:asciiTheme="majorHAnsi" w:hAnsiTheme="majorHAnsi"/>
              </w:rPr>
              <w:t>Pre-</w:t>
            </w:r>
            <w:r w:rsidR="00AA37FB" w:rsidRPr="00116B3F">
              <w:rPr>
                <w:rFonts w:asciiTheme="majorHAnsi" w:hAnsiTheme="majorHAnsi"/>
              </w:rPr>
              <w:t>Cadets</w:t>
            </w:r>
          </w:p>
          <w:p w:rsidR="00AA37FB" w:rsidRPr="00116B3F" w:rsidRDefault="002802C1" w:rsidP="00A958E1">
            <w:pPr>
              <w:jc w:val="both"/>
              <w:rPr>
                <w:rFonts w:asciiTheme="majorHAnsi" w:hAnsiTheme="majorHAnsi"/>
              </w:rPr>
            </w:pPr>
            <w:r>
              <w:rPr>
                <w:rFonts w:asciiTheme="majorHAnsi" w:hAnsiTheme="majorHAnsi"/>
              </w:rPr>
              <w:t>2004</w:t>
            </w:r>
            <w:r w:rsidR="00E9136F">
              <w:rPr>
                <w:rFonts w:asciiTheme="majorHAnsi" w:hAnsiTheme="majorHAnsi"/>
              </w:rPr>
              <w:t>, 2005</w:t>
            </w:r>
          </w:p>
        </w:tc>
        <w:tc>
          <w:tcPr>
            <w:tcW w:w="9639" w:type="dxa"/>
          </w:tcPr>
          <w:p w:rsidR="00AA37FB" w:rsidRPr="00116B3F" w:rsidRDefault="00B936A9" w:rsidP="00A958E1">
            <w:pPr>
              <w:snapToGrid w:val="0"/>
              <w:jc w:val="both"/>
              <w:rPr>
                <w:rFonts w:asciiTheme="majorHAnsi" w:hAnsiTheme="majorHAnsi"/>
              </w:rPr>
            </w:pPr>
            <w:r>
              <w:rPr>
                <w:rFonts w:asciiTheme="majorHAnsi" w:hAnsiTheme="majorHAnsi"/>
              </w:rPr>
              <w:t>Entry Fee €</w:t>
            </w:r>
            <w:r w:rsidR="0069205D">
              <w:rPr>
                <w:rFonts w:asciiTheme="majorHAnsi" w:hAnsiTheme="majorHAnsi"/>
              </w:rPr>
              <w:t>2</w:t>
            </w:r>
            <w:r w:rsidR="00AD584A">
              <w:rPr>
                <w:rFonts w:asciiTheme="majorHAnsi" w:hAnsiTheme="majorHAnsi"/>
              </w:rPr>
              <w:t>0</w:t>
            </w:r>
            <w:r w:rsidR="00AA37FB" w:rsidRPr="00116B3F">
              <w:rPr>
                <w:rFonts w:asciiTheme="majorHAnsi" w:hAnsiTheme="majorHAnsi"/>
              </w:rPr>
              <w:t>.00 Entry to additional Category not permitted</w:t>
            </w:r>
          </w:p>
          <w:p w:rsidR="00AA37FB" w:rsidRPr="00116B3F" w:rsidRDefault="00AA37FB" w:rsidP="00A958E1">
            <w:pPr>
              <w:jc w:val="both"/>
              <w:rPr>
                <w:rFonts w:asciiTheme="majorHAnsi" w:hAnsiTheme="majorHAnsi"/>
              </w:rPr>
            </w:pPr>
            <w:r w:rsidRPr="00116B3F">
              <w:rPr>
                <w:rFonts w:asciiTheme="majorHAnsi" w:hAnsiTheme="majorHAnsi"/>
              </w:rPr>
              <w:t>NO STRANGLES &amp; ARMLOCKS</w:t>
            </w:r>
          </w:p>
          <w:p w:rsidR="00647B88" w:rsidRPr="00116B3F" w:rsidRDefault="00647B88" w:rsidP="00A958E1">
            <w:pPr>
              <w:jc w:val="both"/>
              <w:rPr>
                <w:rFonts w:asciiTheme="majorHAnsi" w:hAnsiTheme="majorHAnsi"/>
                <w:b w:val="0"/>
              </w:rPr>
            </w:pPr>
          </w:p>
        </w:tc>
      </w:tr>
      <w:tr w:rsidR="00AA37FB" w:rsidRPr="00116B3F" w:rsidTr="000F5066">
        <w:trPr>
          <w:trHeight w:val="450"/>
        </w:trPr>
        <w:tc>
          <w:tcPr>
            <w:tcW w:w="4644" w:type="dxa"/>
            <w:gridSpan w:val="3"/>
          </w:tcPr>
          <w:p w:rsidR="00AA37FB" w:rsidRPr="001D13D2" w:rsidRDefault="00AA37FB" w:rsidP="00A958E1">
            <w:pPr>
              <w:jc w:val="both"/>
              <w:rPr>
                <w:rFonts w:asciiTheme="majorHAnsi" w:hAnsiTheme="majorHAnsi"/>
                <w:b w:val="0"/>
                <w:sz w:val="20"/>
                <w:szCs w:val="20"/>
              </w:rPr>
            </w:pPr>
            <w:r w:rsidRPr="001D13D2">
              <w:rPr>
                <w:rFonts w:asciiTheme="majorHAnsi" w:hAnsiTheme="majorHAnsi"/>
                <w:b w:val="0"/>
                <w:sz w:val="20"/>
                <w:szCs w:val="20"/>
              </w:rPr>
              <w:t>Weight Categories Men</w:t>
            </w:r>
          </w:p>
          <w:p w:rsidR="00AA37FB" w:rsidRPr="001D13D2" w:rsidRDefault="00AA37FB" w:rsidP="00A958E1">
            <w:pPr>
              <w:jc w:val="both"/>
              <w:rPr>
                <w:rFonts w:asciiTheme="majorHAnsi" w:hAnsiTheme="majorHAnsi"/>
                <w:sz w:val="20"/>
                <w:szCs w:val="20"/>
              </w:rPr>
            </w:pPr>
            <w:r w:rsidRPr="001D13D2">
              <w:rPr>
                <w:rFonts w:asciiTheme="majorHAnsi" w:hAnsiTheme="majorHAnsi"/>
                <w:b w:val="0"/>
                <w:sz w:val="20"/>
                <w:szCs w:val="20"/>
              </w:rPr>
              <w:t xml:space="preserve">                                  </w:t>
            </w:r>
            <w:r w:rsidR="001D13D2">
              <w:rPr>
                <w:rFonts w:asciiTheme="majorHAnsi" w:hAnsiTheme="majorHAnsi"/>
                <w:b w:val="0"/>
                <w:sz w:val="20"/>
                <w:szCs w:val="20"/>
              </w:rPr>
              <w:t xml:space="preserve"> </w:t>
            </w:r>
            <w:r w:rsidRPr="001D13D2">
              <w:rPr>
                <w:rFonts w:asciiTheme="majorHAnsi" w:hAnsiTheme="majorHAnsi"/>
                <w:b w:val="0"/>
                <w:sz w:val="20"/>
                <w:szCs w:val="20"/>
              </w:rPr>
              <w:t xml:space="preserve"> Women</w:t>
            </w:r>
          </w:p>
        </w:tc>
        <w:tc>
          <w:tcPr>
            <w:tcW w:w="9639" w:type="dxa"/>
          </w:tcPr>
          <w:p w:rsidR="00AA37FB" w:rsidRPr="001D13D2" w:rsidRDefault="00AA37FB" w:rsidP="00A958E1">
            <w:pPr>
              <w:snapToGrid w:val="0"/>
              <w:jc w:val="both"/>
              <w:rPr>
                <w:rFonts w:asciiTheme="majorHAnsi" w:hAnsiTheme="majorHAnsi"/>
                <w:b w:val="0"/>
                <w:sz w:val="20"/>
                <w:szCs w:val="20"/>
              </w:rPr>
            </w:pPr>
            <w:r w:rsidRPr="001D13D2">
              <w:rPr>
                <w:rFonts w:asciiTheme="majorHAnsi" w:hAnsiTheme="majorHAnsi"/>
                <w:b w:val="0"/>
                <w:sz w:val="20"/>
                <w:szCs w:val="20"/>
              </w:rPr>
              <w:t>-30kgs, -34kgs, -38kgs, -42kgs, -46kgs, -50kgs, -55kgs, -60kgs, -66kgs, +66kgs</w:t>
            </w:r>
          </w:p>
          <w:p w:rsidR="00AA37FB" w:rsidRPr="001D13D2" w:rsidRDefault="00AA37FB" w:rsidP="00A958E1">
            <w:pPr>
              <w:snapToGrid w:val="0"/>
              <w:jc w:val="both"/>
              <w:rPr>
                <w:rFonts w:asciiTheme="majorHAnsi" w:hAnsiTheme="majorHAnsi"/>
                <w:b w:val="0"/>
                <w:sz w:val="20"/>
                <w:szCs w:val="20"/>
              </w:rPr>
            </w:pPr>
            <w:r w:rsidRPr="001D13D2">
              <w:rPr>
                <w:rFonts w:asciiTheme="majorHAnsi" w:hAnsiTheme="majorHAnsi"/>
                <w:b w:val="0"/>
                <w:sz w:val="20"/>
                <w:szCs w:val="20"/>
              </w:rPr>
              <w:t>-32kgs, -36kgs, -40kgs, -44kgs, -48kgs, -52kgs, -57kgs, -63kgs, +63kgs</w:t>
            </w:r>
          </w:p>
          <w:p w:rsidR="00647B88" w:rsidRPr="001D13D2" w:rsidRDefault="00647B88" w:rsidP="00A958E1">
            <w:pPr>
              <w:snapToGrid w:val="0"/>
              <w:jc w:val="both"/>
              <w:rPr>
                <w:rFonts w:asciiTheme="majorHAnsi" w:hAnsiTheme="majorHAnsi"/>
                <w:sz w:val="20"/>
                <w:szCs w:val="20"/>
              </w:rPr>
            </w:pPr>
          </w:p>
        </w:tc>
      </w:tr>
      <w:tr w:rsidR="00AA37FB" w:rsidRPr="00116B3F" w:rsidTr="000F5066">
        <w:trPr>
          <w:trHeight w:val="438"/>
        </w:trPr>
        <w:tc>
          <w:tcPr>
            <w:tcW w:w="4644" w:type="dxa"/>
            <w:gridSpan w:val="3"/>
          </w:tcPr>
          <w:p w:rsidR="00AA37FB" w:rsidRPr="00116B3F" w:rsidRDefault="00AA37FB" w:rsidP="00A958E1">
            <w:pPr>
              <w:jc w:val="both"/>
              <w:rPr>
                <w:rFonts w:asciiTheme="majorHAnsi" w:hAnsiTheme="majorHAnsi"/>
              </w:rPr>
            </w:pPr>
            <w:r w:rsidRPr="00116B3F">
              <w:rPr>
                <w:rFonts w:asciiTheme="majorHAnsi" w:hAnsiTheme="majorHAnsi"/>
              </w:rPr>
              <w:t xml:space="preserve">Minors    </w:t>
            </w:r>
          </w:p>
          <w:p w:rsidR="00AA37FB" w:rsidRPr="00116B3F" w:rsidRDefault="002802C1" w:rsidP="00A958E1">
            <w:pPr>
              <w:jc w:val="both"/>
              <w:rPr>
                <w:rFonts w:asciiTheme="majorHAnsi" w:hAnsiTheme="majorHAnsi"/>
              </w:rPr>
            </w:pPr>
            <w:r>
              <w:rPr>
                <w:rFonts w:asciiTheme="majorHAnsi" w:hAnsiTheme="majorHAnsi"/>
              </w:rPr>
              <w:t>2006, 2007, 2008, 2009</w:t>
            </w:r>
            <w:r w:rsidR="00E9136F">
              <w:rPr>
                <w:rFonts w:asciiTheme="majorHAnsi" w:hAnsiTheme="majorHAnsi"/>
              </w:rPr>
              <w:t>, 2010</w:t>
            </w:r>
          </w:p>
        </w:tc>
        <w:tc>
          <w:tcPr>
            <w:tcW w:w="9639" w:type="dxa"/>
          </w:tcPr>
          <w:p w:rsidR="00AA37FB" w:rsidRPr="00116B3F" w:rsidRDefault="00B936A9" w:rsidP="00A958E1">
            <w:pPr>
              <w:jc w:val="both"/>
              <w:rPr>
                <w:rFonts w:asciiTheme="majorHAnsi" w:hAnsiTheme="majorHAnsi"/>
              </w:rPr>
            </w:pPr>
            <w:r>
              <w:rPr>
                <w:rFonts w:asciiTheme="majorHAnsi" w:hAnsiTheme="majorHAnsi"/>
              </w:rPr>
              <w:t>Entry Fee €2</w:t>
            </w:r>
            <w:r w:rsidR="00AD584A">
              <w:rPr>
                <w:rFonts w:asciiTheme="majorHAnsi" w:hAnsiTheme="majorHAnsi"/>
              </w:rPr>
              <w:t>0</w:t>
            </w:r>
            <w:r w:rsidR="00AA37FB" w:rsidRPr="00116B3F">
              <w:rPr>
                <w:rFonts w:asciiTheme="majorHAnsi" w:hAnsiTheme="majorHAnsi"/>
              </w:rPr>
              <w:t>.00 Entry to additional Category not permitted</w:t>
            </w:r>
          </w:p>
          <w:p w:rsidR="00AA37FB" w:rsidRPr="00116B3F" w:rsidRDefault="00AA37FB" w:rsidP="00A958E1">
            <w:pPr>
              <w:jc w:val="both"/>
              <w:rPr>
                <w:rFonts w:asciiTheme="majorHAnsi" w:hAnsiTheme="majorHAnsi"/>
              </w:rPr>
            </w:pPr>
            <w:r w:rsidRPr="00116B3F">
              <w:rPr>
                <w:rFonts w:asciiTheme="majorHAnsi" w:hAnsiTheme="majorHAnsi"/>
              </w:rPr>
              <w:t>NO STRANGLES &amp; ARMLOCKS</w:t>
            </w:r>
          </w:p>
          <w:p w:rsidR="00647B88" w:rsidRPr="00116B3F" w:rsidRDefault="00647B88" w:rsidP="00A958E1">
            <w:pPr>
              <w:jc w:val="both"/>
              <w:rPr>
                <w:rFonts w:asciiTheme="majorHAnsi" w:hAnsiTheme="majorHAnsi"/>
              </w:rPr>
            </w:pPr>
          </w:p>
        </w:tc>
      </w:tr>
      <w:tr w:rsidR="00AA37FB" w:rsidRPr="00116B3F" w:rsidTr="000F5066">
        <w:trPr>
          <w:trHeight w:val="663"/>
        </w:trPr>
        <w:tc>
          <w:tcPr>
            <w:tcW w:w="4644" w:type="dxa"/>
            <w:gridSpan w:val="3"/>
          </w:tcPr>
          <w:p w:rsidR="00AA37FB" w:rsidRPr="00681286" w:rsidRDefault="00AA37FB" w:rsidP="00A958E1">
            <w:pPr>
              <w:jc w:val="both"/>
              <w:rPr>
                <w:rFonts w:asciiTheme="majorHAnsi" w:hAnsiTheme="majorHAnsi"/>
                <w:b w:val="0"/>
                <w:sz w:val="20"/>
                <w:szCs w:val="20"/>
              </w:rPr>
            </w:pPr>
            <w:r w:rsidRPr="00681286">
              <w:rPr>
                <w:rFonts w:asciiTheme="majorHAnsi" w:hAnsiTheme="majorHAnsi"/>
                <w:b w:val="0"/>
                <w:sz w:val="20"/>
                <w:szCs w:val="20"/>
              </w:rPr>
              <w:t>Weight Categories Men</w:t>
            </w:r>
          </w:p>
          <w:p w:rsidR="00AA37FB" w:rsidRPr="00681286" w:rsidRDefault="00AA37FB" w:rsidP="00A958E1">
            <w:pPr>
              <w:jc w:val="both"/>
              <w:rPr>
                <w:rFonts w:asciiTheme="majorHAnsi" w:hAnsiTheme="majorHAnsi"/>
                <w:b w:val="0"/>
                <w:sz w:val="20"/>
                <w:szCs w:val="20"/>
              </w:rPr>
            </w:pPr>
            <w:r w:rsidRPr="00681286">
              <w:rPr>
                <w:rFonts w:asciiTheme="majorHAnsi" w:hAnsiTheme="majorHAnsi"/>
                <w:sz w:val="20"/>
                <w:szCs w:val="20"/>
              </w:rPr>
              <w:t xml:space="preserve">                                   </w:t>
            </w:r>
            <w:r w:rsidR="00BA0248">
              <w:rPr>
                <w:rFonts w:asciiTheme="majorHAnsi" w:hAnsiTheme="majorHAnsi"/>
                <w:sz w:val="20"/>
                <w:szCs w:val="20"/>
              </w:rPr>
              <w:t xml:space="preserve"> </w:t>
            </w:r>
            <w:r w:rsidRPr="00681286">
              <w:rPr>
                <w:rFonts w:asciiTheme="majorHAnsi" w:hAnsiTheme="majorHAnsi"/>
                <w:b w:val="0"/>
                <w:sz w:val="20"/>
                <w:szCs w:val="20"/>
              </w:rPr>
              <w:t>Women</w:t>
            </w:r>
          </w:p>
        </w:tc>
        <w:tc>
          <w:tcPr>
            <w:tcW w:w="9639" w:type="dxa"/>
          </w:tcPr>
          <w:p w:rsidR="00AA37FB" w:rsidRPr="00681286" w:rsidRDefault="00AA37FB" w:rsidP="00A958E1">
            <w:pPr>
              <w:jc w:val="both"/>
              <w:rPr>
                <w:rFonts w:asciiTheme="majorHAnsi" w:hAnsiTheme="majorHAnsi" w:cs="Calibri"/>
                <w:b w:val="0"/>
                <w:sz w:val="20"/>
                <w:szCs w:val="20"/>
              </w:rPr>
            </w:pPr>
            <w:r w:rsidRPr="00681286">
              <w:rPr>
                <w:rFonts w:asciiTheme="majorHAnsi" w:hAnsiTheme="majorHAnsi" w:cs="Calibri"/>
                <w:b w:val="0"/>
                <w:sz w:val="20"/>
                <w:szCs w:val="20"/>
              </w:rPr>
              <w:t>-24kgs, -27kgs, -30kgs, -34kgs, -38kgs, -42kgs, -46kgs, +46kgs</w:t>
            </w:r>
          </w:p>
          <w:p w:rsidR="00AA37FB" w:rsidRPr="00681286" w:rsidRDefault="00AA37FB" w:rsidP="00A958E1">
            <w:pPr>
              <w:jc w:val="both"/>
              <w:rPr>
                <w:rFonts w:asciiTheme="majorHAnsi" w:hAnsiTheme="majorHAnsi" w:cs="Calibri"/>
                <w:b w:val="0"/>
                <w:sz w:val="20"/>
                <w:szCs w:val="20"/>
              </w:rPr>
            </w:pPr>
            <w:r w:rsidRPr="00681286">
              <w:rPr>
                <w:rFonts w:asciiTheme="majorHAnsi" w:hAnsiTheme="majorHAnsi" w:cs="Calibri"/>
                <w:b w:val="0"/>
                <w:sz w:val="20"/>
                <w:szCs w:val="20"/>
              </w:rPr>
              <w:t>-24kgs, -28kgs, -32kgs, -36kgs, -40kgs, -44kgs, -48kgs, +48kgs</w:t>
            </w:r>
          </w:p>
          <w:p w:rsidR="00647B88" w:rsidRPr="00681286" w:rsidRDefault="00647B88" w:rsidP="00A958E1">
            <w:pPr>
              <w:jc w:val="both"/>
              <w:rPr>
                <w:rFonts w:asciiTheme="majorHAnsi" w:hAnsiTheme="majorHAnsi" w:cs="Calibri"/>
                <w:b w:val="0"/>
                <w:sz w:val="20"/>
                <w:szCs w:val="20"/>
              </w:rPr>
            </w:pPr>
          </w:p>
          <w:p w:rsidR="00AA37FB" w:rsidRPr="00AD584A" w:rsidRDefault="00AA37FB" w:rsidP="00A958E1">
            <w:pPr>
              <w:jc w:val="both"/>
              <w:rPr>
                <w:rFonts w:asciiTheme="majorHAnsi" w:hAnsiTheme="majorHAnsi"/>
              </w:rPr>
            </w:pPr>
            <w:r w:rsidRPr="00AD584A">
              <w:rPr>
                <w:rFonts w:asciiTheme="majorHAnsi" w:hAnsiTheme="majorHAnsi"/>
              </w:rPr>
              <w:t>Children born after 20</w:t>
            </w:r>
            <w:r w:rsidR="00E9136F" w:rsidRPr="00AD584A">
              <w:rPr>
                <w:rFonts w:asciiTheme="majorHAnsi" w:hAnsiTheme="majorHAnsi"/>
              </w:rPr>
              <w:t>10</w:t>
            </w:r>
            <w:r w:rsidRPr="00AD584A">
              <w:rPr>
                <w:rFonts w:asciiTheme="majorHAnsi" w:hAnsiTheme="majorHAnsi"/>
              </w:rPr>
              <w:t xml:space="preserve"> are NOT permitted to enter</w:t>
            </w:r>
          </w:p>
          <w:p w:rsidR="00647B88" w:rsidRPr="00681286" w:rsidRDefault="00647B88" w:rsidP="00A958E1">
            <w:pPr>
              <w:jc w:val="both"/>
              <w:rPr>
                <w:rFonts w:asciiTheme="majorHAnsi" w:hAnsiTheme="majorHAnsi"/>
                <w:b w:val="0"/>
                <w:sz w:val="20"/>
                <w:szCs w:val="20"/>
              </w:rPr>
            </w:pPr>
          </w:p>
        </w:tc>
      </w:tr>
    </w:tbl>
    <w:p w:rsidR="00647B88" w:rsidRPr="00116B3F" w:rsidRDefault="00647B88" w:rsidP="00543299">
      <w:pPr>
        <w:rPr>
          <w:rFonts w:asciiTheme="majorHAnsi" w:hAnsiTheme="majorHAnsi"/>
        </w:rPr>
      </w:pPr>
    </w:p>
    <w:p w:rsidR="00BA799A" w:rsidRDefault="00BA799A" w:rsidP="00306E67">
      <w:pPr>
        <w:ind w:left="2160" w:firstLine="720"/>
        <w:rPr>
          <w:rFonts w:asciiTheme="majorHAnsi" w:hAnsiTheme="majorHAnsi"/>
          <w:sz w:val="28"/>
          <w:szCs w:val="28"/>
        </w:rPr>
      </w:pPr>
    </w:p>
    <w:p w:rsidR="00BA799A" w:rsidRDefault="00BA799A" w:rsidP="00306E67">
      <w:pPr>
        <w:ind w:left="2160" w:firstLine="720"/>
        <w:rPr>
          <w:rFonts w:asciiTheme="majorHAnsi" w:hAnsiTheme="majorHAnsi"/>
          <w:sz w:val="28"/>
          <w:szCs w:val="28"/>
        </w:rPr>
      </w:pPr>
    </w:p>
    <w:p w:rsidR="00AA37FB" w:rsidRPr="004A0D1D" w:rsidRDefault="00AA37FB" w:rsidP="00306E67">
      <w:pPr>
        <w:ind w:left="2160" w:firstLine="720"/>
        <w:rPr>
          <w:rFonts w:asciiTheme="majorHAnsi" w:hAnsiTheme="majorHAnsi"/>
          <w:sz w:val="28"/>
          <w:szCs w:val="28"/>
        </w:rPr>
      </w:pPr>
      <w:r w:rsidRPr="004A0D1D">
        <w:rPr>
          <w:rFonts w:asciiTheme="majorHAnsi" w:hAnsiTheme="majorHAnsi"/>
          <w:sz w:val="28"/>
          <w:szCs w:val="28"/>
        </w:rPr>
        <w:t>Programme of</w:t>
      </w:r>
      <w:r w:rsidR="004A0D1D">
        <w:rPr>
          <w:rFonts w:asciiTheme="majorHAnsi" w:hAnsiTheme="majorHAnsi"/>
          <w:sz w:val="28"/>
          <w:szCs w:val="28"/>
        </w:rPr>
        <w:t xml:space="preserve"> E</w:t>
      </w:r>
      <w:r w:rsidRPr="004A0D1D">
        <w:rPr>
          <w:rFonts w:asciiTheme="majorHAnsi" w:hAnsiTheme="majorHAnsi"/>
          <w:sz w:val="28"/>
          <w:szCs w:val="28"/>
        </w:rPr>
        <w:t>vents</w:t>
      </w:r>
    </w:p>
    <w:p w:rsidR="00AA37FB" w:rsidRPr="00116B3F" w:rsidRDefault="00AA37FB" w:rsidP="00AA37FB">
      <w:pPr>
        <w:jc w:val="center"/>
        <w:rPr>
          <w:rFonts w:asciiTheme="majorHAnsi" w:hAnsiTheme="majorHAnsi"/>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1439"/>
      </w:tblGrid>
      <w:tr w:rsidR="00AA37FB" w:rsidRPr="00116B3F" w:rsidTr="00142A57">
        <w:tc>
          <w:tcPr>
            <w:tcW w:w="2844" w:type="dxa"/>
          </w:tcPr>
          <w:p w:rsidR="00AA37FB" w:rsidRPr="00116B3F" w:rsidRDefault="00BA799A" w:rsidP="00A958E1">
            <w:pPr>
              <w:jc w:val="both"/>
              <w:rPr>
                <w:rFonts w:asciiTheme="majorHAnsi" w:hAnsiTheme="majorHAnsi"/>
              </w:rPr>
            </w:pPr>
            <w:r>
              <w:rPr>
                <w:rFonts w:asciiTheme="majorHAnsi" w:hAnsiTheme="majorHAnsi"/>
              </w:rPr>
              <w:t>Sunday 13</w:t>
            </w:r>
            <w:r w:rsidRPr="00BA799A">
              <w:rPr>
                <w:rFonts w:asciiTheme="majorHAnsi" w:hAnsiTheme="majorHAnsi"/>
                <w:vertAlign w:val="superscript"/>
              </w:rPr>
              <w:t>th</w:t>
            </w:r>
            <w:r>
              <w:rPr>
                <w:rFonts w:asciiTheme="majorHAnsi" w:hAnsiTheme="majorHAnsi"/>
              </w:rPr>
              <w:t xml:space="preserve"> May</w:t>
            </w:r>
            <w:r w:rsidR="00E9136F">
              <w:rPr>
                <w:rFonts w:asciiTheme="majorHAnsi" w:hAnsiTheme="majorHAnsi"/>
              </w:rPr>
              <w:t xml:space="preserve"> 2018</w:t>
            </w:r>
          </w:p>
        </w:tc>
        <w:tc>
          <w:tcPr>
            <w:tcW w:w="11439" w:type="dxa"/>
          </w:tcPr>
          <w:p w:rsidR="00CE4232" w:rsidRDefault="00AA37FB" w:rsidP="00A958E1">
            <w:pPr>
              <w:pStyle w:val="NoSpacing"/>
              <w:rPr>
                <w:rFonts w:asciiTheme="majorHAnsi" w:hAnsiTheme="majorHAnsi"/>
              </w:rPr>
            </w:pPr>
            <w:r w:rsidRPr="00116B3F">
              <w:rPr>
                <w:rFonts w:asciiTheme="majorHAnsi" w:hAnsiTheme="majorHAnsi" w:cs="Calibri"/>
              </w:rPr>
              <w:t xml:space="preserve">Official Weigh-in for </w:t>
            </w:r>
            <w:r w:rsidR="009A3211">
              <w:rPr>
                <w:rFonts w:asciiTheme="majorHAnsi" w:hAnsiTheme="majorHAnsi" w:cs="Calibri"/>
              </w:rPr>
              <w:t>All Categories</w:t>
            </w:r>
            <w:r w:rsidRPr="00116B3F">
              <w:rPr>
                <w:rFonts w:asciiTheme="majorHAnsi" w:hAnsiTheme="majorHAnsi"/>
              </w:rPr>
              <w:t xml:space="preserve">                          </w:t>
            </w:r>
            <w:r w:rsidR="009A3211">
              <w:rPr>
                <w:rFonts w:asciiTheme="majorHAnsi" w:hAnsiTheme="majorHAnsi"/>
              </w:rPr>
              <w:t xml:space="preserve">                                                                     </w:t>
            </w:r>
            <w:r w:rsidR="004A0D1D">
              <w:rPr>
                <w:rFonts w:asciiTheme="majorHAnsi" w:hAnsiTheme="majorHAnsi" w:cs="Calibri"/>
              </w:rPr>
              <w:t>0</w:t>
            </w:r>
            <w:r w:rsidR="00EF1A70">
              <w:rPr>
                <w:rFonts w:asciiTheme="majorHAnsi" w:hAnsiTheme="majorHAnsi" w:cs="Calibri"/>
              </w:rPr>
              <w:t>9:00</w:t>
            </w:r>
            <w:r w:rsidR="004A0D1D">
              <w:rPr>
                <w:rFonts w:asciiTheme="majorHAnsi" w:hAnsiTheme="majorHAnsi" w:cs="Calibri"/>
              </w:rPr>
              <w:t xml:space="preserve">am </w:t>
            </w:r>
            <w:r w:rsidRPr="00116B3F">
              <w:rPr>
                <w:rFonts w:asciiTheme="majorHAnsi" w:hAnsiTheme="majorHAnsi" w:cs="Calibri"/>
              </w:rPr>
              <w:t xml:space="preserve">– </w:t>
            </w:r>
            <w:r w:rsidR="009A3211">
              <w:rPr>
                <w:rFonts w:asciiTheme="majorHAnsi" w:hAnsiTheme="majorHAnsi" w:cs="Calibri"/>
              </w:rPr>
              <w:t>10.00</w:t>
            </w:r>
            <w:r w:rsidR="004A0D1D">
              <w:rPr>
                <w:rFonts w:asciiTheme="majorHAnsi" w:hAnsiTheme="majorHAnsi"/>
              </w:rPr>
              <w:t>am</w:t>
            </w:r>
            <w:r w:rsidRPr="00116B3F">
              <w:rPr>
                <w:rFonts w:asciiTheme="majorHAnsi" w:hAnsiTheme="majorHAnsi"/>
              </w:rPr>
              <w:t xml:space="preserve">           </w:t>
            </w:r>
          </w:p>
          <w:p w:rsidR="00CE4232" w:rsidRDefault="00CE4232" w:rsidP="00A958E1">
            <w:pPr>
              <w:pStyle w:val="NoSpacing"/>
              <w:rPr>
                <w:rFonts w:asciiTheme="majorHAnsi" w:hAnsiTheme="majorHAnsi"/>
              </w:rPr>
            </w:pPr>
          </w:p>
          <w:p w:rsidR="00AA37FB" w:rsidRPr="00CE4232" w:rsidRDefault="00CE4232" w:rsidP="00A958E1">
            <w:pPr>
              <w:pStyle w:val="NoSpacing"/>
              <w:rPr>
                <w:rFonts w:asciiTheme="majorHAnsi" w:hAnsiTheme="majorHAnsi"/>
                <w:b/>
              </w:rPr>
            </w:pPr>
            <w:r w:rsidRPr="00CE4232">
              <w:rPr>
                <w:rFonts w:asciiTheme="majorHAnsi" w:hAnsiTheme="majorHAnsi"/>
                <w:b/>
              </w:rPr>
              <w:t xml:space="preserve">Further Details on Satellite weigh-ins Belfast, Derry, Cork, Dublin, Galway &amp; Kerry to </w:t>
            </w:r>
            <w:proofErr w:type="gramStart"/>
            <w:r w:rsidRPr="00CE4232">
              <w:rPr>
                <w:rFonts w:asciiTheme="majorHAnsi" w:hAnsiTheme="majorHAnsi"/>
                <w:b/>
              </w:rPr>
              <w:t>follow after</w:t>
            </w:r>
            <w:proofErr w:type="gramEnd"/>
            <w:r w:rsidRPr="00CE4232">
              <w:rPr>
                <w:rFonts w:asciiTheme="majorHAnsi" w:hAnsiTheme="majorHAnsi"/>
                <w:b/>
              </w:rPr>
              <w:t xml:space="preserve"> close date</w:t>
            </w:r>
            <w:r w:rsidR="00AA37FB" w:rsidRPr="00CE4232">
              <w:rPr>
                <w:rFonts w:asciiTheme="majorHAnsi" w:hAnsiTheme="majorHAnsi"/>
                <w:b/>
              </w:rPr>
              <w:t xml:space="preserve">                                  </w:t>
            </w:r>
          </w:p>
          <w:p w:rsidR="004A0D1D" w:rsidRDefault="004A0D1D" w:rsidP="00A958E1">
            <w:pPr>
              <w:jc w:val="both"/>
              <w:rPr>
                <w:rFonts w:asciiTheme="majorHAnsi" w:hAnsiTheme="majorHAnsi"/>
                <w:b w:val="0"/>
              </w:rPr>
            </w:pPr>
          </w:p>
          <w:p w:rsidR="00AA37FB" w:rsidRPr="00116B3F" w:rsidRDefault="00AA37FB" w:rsidP="00A958E1">
            <w:pPr>
              <w:jc w:val="both"/>
              <w:rPr>
                <w:rStyle w:val="xbe"/>
                <w:rFonts w:asciiTheme="majorHAnsi" w:hAnsiTheme="majorHAnsi"/>
                <w:b w:val="0"/>
              </w:rPr>
            </w:pPr>
            <w:r w:rsidRPr="00116B3F">
              <w:rPr>
                <w:rFonts w:asciiTheme="majorHAnsi" w:hAnsiTheme="majorHAnsi"/>
                <w:b w:val="0"/>
              </w:rPr>
              <w:t xml:space="preserve">Venue: </w:t>
            </w:r>
            <w:proofErr w:type="spellStart"/>
            <w:r w:rsidR="00BA799A">
              <w:rPr>
                <w:rFonts w:asciiTheme="majorHAnsi" w:hAnsiTheme="majorHAnsi"/>
                <w:b w:val="0"/>
              </w:rPr>
              <w:t>Phibblestown</w:t>
            </w:r>
            <w:proofErr w:type="spellEnd"/>
            <w:r w:rsidR="00BA799A">
              <w:rPr>
                <w:rFonts w:asciiTheme="majorHAnsi" w:hAnsiTheme="majorHAnsi"/>
                <w:b w:val="0"/>
              </w:rPr>
              <w:t xml:space="preserve"> Community Centre, </w:t>
            </w:r>
            <w:proofErr w:type="spellStart"/>
            <w:r w:rsidR="00BA799A">
              <w:rPr>
                <w:rFonts w:asciiTheme="majorHAnsi" w:hAnsiTheme="majorHAnsi"/>
                <w:b w:val="0"/>
              </w:rPr>
              <w:t>Phibblestown</w:t>
            </w:r>
            <w:proofErr w:type="spellEnd"/>
            <w:r w:rsidR="00BA799A">
              <w:rPr>
                <w:rFonts w:asciiTheme="majorHAnsi" w:hAnsiTheme="majorHAnsi"/>
                <w:b w:val="0"/>
              </w:rPr>
              <w:t>, Dublin 15</w:t>
            </w:r>
          </w:p>
          <w:p w:rsidR="00AA37FB" w:rsidRPr="00116B3F" w:rsidRDefault="00AA37FB" w:rsidP="00A958E1">
            <w:pPr>
              <w:jc w:val="both"/>
              <w:rPr>
                <w:rFonts w:asciiTheme="majorHAnsi" w:hAnsiTheme="majorHAnsi"/>
              </w:rPr>
            </w:pPr>
          </w:p>
          <w:p w:rsidR="00AA37FB" w:rsidRPr="00BA5757" w:rsidRDefault="00AA37FB" w:rsidP="00A958E1">
            <w:pPr>
              <w:jc w:val="both"/>
              <w:rPr>
                <w:rFonts w:asciiTheme="majorHAnsi" w:hAnsiTheme="majorHAnsi"/>
                <w:b w:val="0"/>
              </w:rPr>
            </w:pPr>
            <w:r w:rsidRPr="00BA5757">
              <w:rPr>
                <w:rFonts w:asciiTheme="majorHAnsi" w:hAnsiTheme="majorHAnsi"/>
                <w:b w:val="0"/>
              </w:rPr>
              <w:t>There will be no weight tolerance for Juniors. A weight tolerance of 0.5kg will be given to Minor, Pre-Cadet &amp; Cadet Men and 0.6kg for Minor, Pre-Cadet &amp; Cadet Women. All judoka must present appropriately attired for the weigh-in.</w:t>
            </w:r>
          </w:p>
          <w:p w:rsidR="00AA37FB" w:rsidRPr="00116B3F" w:rsidRDefault="00AA37FB" w:rsidP="00A958E1">
            <w:pPr>
              <w:jc w:val="both"/>
              <w:rPr>
                <w:rFonts w:asciiTheme="majorHAnsi" w:hAnsiTheme="majorHAnsi"/>
                <w:b w:val="0"/>
              </w:rPr>
            </w:pPr>
          </w:p>
          <w:p w:rsidR="00AA37FB" w:rsidRPr="00116B3F" w:rsidRDefault="00AA37FB" w:rsidP="00A958E1">
            <w:pPr>
              <w:tabs>
                <w:tab w:val="left" w:pos="5205"/>
              </w:tabs>
              <w:jc w:val="both"/>
              <w:rPr>
                <w:rFonts w:asciiTheme="majorHAnsi" w:hAnsiTheme="majorHAnsi"/>
                <w:b w:val="0"/>
              </w:rPr>
            </w:pPr>
            <w:r w:rsidRPr="00116B3F">
              <w:rPr>
                <w:rFonts w:asciiTheme="majorHAnsi" w:hAnsiTheme="majorHAnsi"/>
                <w:b w:val="0"/>
              </w:rPr>
              <w:t>Competition for Minors &amp; Pre-Cadets will start no earlier than</w:t>
            </w:r>
            <w:r w:rsidRPr="00116B3F">
              <w:rPr>
                <w:rFonts w:asciiTheme="majorHAnsi" w:hAnsiTheme="majorHAnsi"/>
              </w:rPr>
              <w:t xml:space="preserve"> </w:t>
            </w:r>
            <w:r w:rsidRPr="00116B3F">
              <w:rPr>
                <w:rFonts w:asciiTheme="majorHAnsi" w:hAnsiTheme="majorHAnsi"/>
                <w:b w:val="0"/>
              </w:rPr>
              <w:t>10.30</w:t>
            </w:r>
            <w:r w:rsidRPr="00116B3F">
              <w:rPr>
                <w:rFonts w:asciiTheme="majorHAnsi" w:hAnsiTheme="majorHAnsi"/>
                <w:b w:val="0"/>
              </w:rPr>
              <w:tab/>
            </w:r>
          </w:p>
          <w:p w:rsidR="00AA37FB" w:rsidRPr="00116B3F" w:rsidRDefault="00AA37FB" w:rsidP="00A958E1">
            <w:pPr>
              <w:jc w:val="both"/>
              <w:rPr>
                <w:rFonts w:asciiTheme="majorHAnsi" w:hAnsiTheme="majorHAnsi"/>
                <w:b w:val="0"/>
              </w:rPr>
            </w:pPr>
            <w:r w:rsidRPr="00116B3F">
              <w:rPr>
                <w:rFonts w:asciiTheme="majorHAnsi" w:hAnsiTheme="majorHAnsi"/>
                <w:b w:val="0"/>
              </w:rPr>
              <w:t>Competition for Cadets &amp; Juniors will start no earlier than 12.30</w:t>
            </w:r>
          </w:p>
          <w:p w:rsidR="00AA37FB" w:rsidRPr="00116B3F" w:rsidRDefault="00AA37FB" w:rsidP="00A958E1">
            <w:pPr>
              <w:jc w:val="both"/>
              <w:rPr>
                <w:rFonts w:asciiTheme="majorHAnsi" w:hAnsiTheme="majorHAnsi"/>
                <w:b w:val="0"/>
              </w:rPr>
            </w:pPr>
          </w:p>
          <w:p w:rsidR="00AA37FB" w:rsidRPr="00116B3F" w:rsidRDefault="00AA37FB" w:rsidP="00A958E1">
            <w:pPr>
              <w:rPr>
                <w:rFonts w:asciiTheme="majorHAnsi" w:hAnsiTheme="majorHAnsi"/>
                <w:b w:val="0"/>
              </w:rPr>
            </w:pPr>
            <w:r w:rsidRPr="00116B3F">
              <w:rPr>
                <w:rFonts w:asciiTheme="majorHAnsi" w:hAnsiTheme="majorHAnsi"/>
              </w:rPr>
              <w:t>Presentation of medals will take place after each section is completed. Judoka must be present to obtain medals and must wear correct attire.</w:t>
            </w:r>
          </w:p>
        </w:tc>
      </w:tr>
    </w:tbl>
    <w:p w:rsidR="00AA37FB" w:rsidRPr="00116B3F" w:rsidRDefault="00AA37FB" w:rsidP="008D0104">
      <w:pPr>
        <w:rPr>
          <w:rFonts w:asciiTheme="majorHAnsi" w:hAnsiTheme="majorHAnsi"/>
          <w:i/>
          <w:color w:val="0000FF"/>
        </w:rPr>
      </w:pPr>
    </w:p>
    <w:p w:rsidR="00AA37FB" w:rsidRPr="00116B3F" w:rsidRDefault="00AA37FB" w:rsidP="00AA37FB">
      <w:pPr>
        <w:jc w:val="center"/>
        <w:rPr>
          <w:rFonts w:asciiTheme="majorHAnsi" w:hAnsiTheme="majorHAnsi"/>
          <w:i/>
          <w:color w:val="0000FF"/>
        </w:rPr>
      </w:pPr>
    </w:p>
    <w:p w:rsidR="0084094E" w:rsidRDefault="00AA37FB" w:rsidP="001964D5">
      <w:pPr>
        <w:ind w:left="720"/>
        <w:jc w:val="center"/>
        <w:rPr>
          <w:rFonts w:asciiTheme="majorHAnsi" w:hAnsiTheme="majorHAnsi"/>
        </w:rPr>
      </w:pPr>
      <w:r w:rsidRPr="001964D5">
        <w:rPr>
          <w:rFonts w:asciiTheme="majorHAnsi" w:hAnsiTheme="majorHAnsi"/>
        </w:rPr>
        <w:t xml:space="preserve">Please note times may be subject to change based on venue requirement, any amendments will be communicated. </w:t>
      </w:r>
    </w:p>
    <w:p w:rsidR="0084094E" w:rsidRDefault="0084094E" w:rsidP="001964D5">
      <w:pPr>
        <w:ind w:left="720"/>
        <w:jc w:val="center"/>
        <w:rPr>
          <w:rFonts w:asciiTheme="majorHAnsi" w:hAnsiTheme="majorHAnsi"/>
        </w:rPr>
      </w:pPr>
    </w:p>
    <w:p w:rsidR="001159BB" w:rsidRDefault="00AA37FB" w:rsidP="001964D5">
      <w:pPr>
        <w:ind w:left="720"/>
        <w:jc w:val="center"/>
        <w:rPr>
          <w:rFonts w:asciiTheme="majorHAnsi" w:hAnsiTheme="majorHAnsi"/>
        </w:rPr>
      </w:pPr>
      <w:r w:rsidRPr="001964D5">
        <w:rPr>
          <w:rFonts w:asciiTheme="majorHAnsi" w:hAnsiTheme="majorHAnsi"/>
        </w:rPr>
        <w:t xml:space="preserve">Implied consent is given when entries for children under 18 completed by </w:t>
      </w:r>
    </w:p>
    <w:p w:rsidR="00EC2018" w:rsidRDefault="00AA37FB" w:rsidP="001159BB">
      <w:pPr>
        <w:ind w:left="720"/>
        <w:jc w:val="center"/>
        <w:rPr>
          <w:rFonts w:asciiTheme="majorHAnsi" w:hAnsiTheme="majorHAnsi"/>
        </w:rPr>
      </w:pPr>
      <w:r w:rsidRPr="001964D5">
        <w:rPr>
          <w:rFonts w:asciiTheme="majorHAnsi" w:hAnsiTheme="majorHAnsi"/>
        </w:rPr>
        <w:t xml:space="preserve">parents/guardians/coaches are submitted </w:t>
      </w:r>
      <w:r w:rsidR="001159BB">
        <w:rPr>
          <w:rFonts w:asciiTheme="majorHAnsi" w:hAnsiTheme="majorHAnsi"/>
        </w:rPr>
        <w:t>without signatures</w:t>
      </w:r>
      <w:r w:rsidRPr="001964D5">
        <w:rPr>
          <w:rFonts w:asciiTheme="majorHAnsi" w:hAnsiTheme="majorHAnsi"/>
        </w:rPr>
        <w:t>.</w:t>
      </w:r>
    </w:p>
    <w:p w:rsidR="009A5C36" w:rsidRDefault="009A5C36" w:rsidP="009A5C36">
      <w:pPr>
        <w:ind w:left="720"/>
        <w:rPr>
          <w:rFonts w:asciiTheme="majorHAnsi" w:hAnsiTheme="majorHAnsi"/>
        </w:rPr>
      </w:pPr>
    </w:p>
    <w:p w:rsidR="009A5C36" w:rsidRDefault="009A5C36" w:rsidP="009A5C36">
      <w:pPr>
        <w:ind w:left="720"/>
        <w:rPr>
          <w:rFonts w:asciiTheme="majorHAnsi" w:hAnsiTheme="majorHAnsi"/>
        </w:rPr>
      </w:pPr>
      <w:r>
        <w:rPr>
          <w:rFonts w:asciiTheme="majorHAnsi" w:hAnsiTheme="majorHAnsi"/>
        </w:rPr>
        <w:t>The Irish Judo Association will write to schools after the event to advise of those judoka that have won a medal at this event.</w:t>
      </w:r>
    </w:p>
    <w:p w:rsidR="00142A57" w:rsidRDefault="00142A57" w:rsidP="001964D5">
      <w:pPr>
        <w:ind w:left="720"/>
        <w:jc w:val="center"/>
        <w:rPr>
          <w:rFonts w:asciiTheme="majorHAnsi" w:hAnsiTheme="majorHAnsi"/>
        </w:rPr>
      </w:pPr>
    </w:p>
    <w:p w:rsidR="006152BA" w:rsidRDefault="006152BA" w:rsidP="00142A57">
      <w:pPr>
        <w:rPr>
          <w:rFonts w:asciiTheme="majorHAnsi" w:hAnsiTheme="majorHAnsi"/>
        </w:rPr>
      </w:pPr>
    </w:p>
    <w:p w:rsidR="00142A57" w:rsidRDefault="00417386" w:rsidP="000B604D">
      <w:pPr>
        <w:rPr>
          <w:rFonts w:asciiTheme="majorHAnsi" w:hAnsiTheme="majorHAnsi"/>
        </w:rPr>
      </w:pPr>
      <w:r>
        <w:rPr>
          <w:rFonts w:asciiTheme="majorHAnsi" w:hAnsiTheme="majorHAnsi"/>
        </w:rPr>
        <w:lastRenderedPageBreak/>
        <w:t xml:space="preserve">Please complete this form and send to Irish Judo Association, Irish Sport HQ, National Sports Campus, Abbotstown, Dublin D15 DY62 with your cheque/postal order/bank draft for the correct sum </w:t>
      </w:r>
      <w:r w:rsidR="00E252A4">
        <w:rPr>
          <w:rFonts w:asciiTheme="majorHAnsi" w:hAnsiTheme="majorHAnsi"/>
        </w:rPr>
        <w:t>in Euro</w:t>
      </w:r>
      <w:r>
        <w:rPr>
          <w:rFonts w:asciiTheme="majorHAnsi" w:hAnsiTheme="majorHAnsi"/>
        </w:rPr>
        <w:t>s made payable to ‘Irish Judo Association’. O</w:t>
      </w:r>
      <w:r w:rsidR="00E252A4">
        <w:rPr>
          <w:rFonts w:asciiTheme="majorHAnsi" w:hAnsiTheme="majorHAnsi"/>
        </w:rPr>
        <w:t>NLY Euro</w:t>
      </w:r>
      <w:r>
        <w:rPr>
          <w:rFonts w:asciiTheme="majorHAnsi" w:hAnsiTheme="majorHAnsi"/>
        </w:rPr>
        <w:t>s can be accepted for Postal Entries.</w:t>
      </w:r>
    </w:p>
    <w:p w:rsidR="00142A57" w:rsidRPr="00142A57" w:rsidRDefault="00142A57" w:rsidP="006152BA">
      <w:pPr>
        <w:ind w:left="3600" w:firstLine="720"/>
        <w:rPr>
          <w:rFonts w:asciiTheme="majorHAnsi" w:hAnsiTheme="majorHAnsi"/>
        </w:rPr>
      </w:pPr>
      <w:r w:rsidRPr="00142A57">
        <w:rPr>
          <w:rFonts w:asciiTheme="majorHAnsi" w:hAnsiTheme="majorHAnsi"/>
        </w:rPr>
        <w:t xml:space="preserve">Postal Entry Form- </w:t>
      </w:r>
      <w:r w:rsidR="00BA799A">
        <w:rPr>
          <w:rFonts w:asciiTheme="majorHAnsi" w:hAnsiTheme="majorHAnsi"/>
        </w:rPr>
        <w:t>All Ireland Schools 2018</w:t>
      </w:r>
    </w:p>
    <w:p w:rsidR="00142A57" w:rsidRPr="00142A57" w:rsidRDefault="00142A57" w:rsidP="006152BA">
      <w:pPr>
        <w:ind w:left="2880" w:firstLine="720"/>
        <w:rPr>
          <w:rFonts w:asciiTheme="majorHAnsi" w:hAnsiTheme="majorHAnsi"/>
        </w:rPr>
      </w:pPr>
      <w:r w:rsidRPr="00142A57">
        <w:rPr>
          <w:rFonts w:asciiTheme="majorHAnsi" w:hAnsiTheme="majorHAnsi"/>
        </w:rPr>
        <w:t>(incomplete/illegible forms will be returned</w:t>
      </w:r>
      <w:r w:rsidR="006152BA">
        <w:rPr>
          <w:rFonts w:asciiTheme="majorHAnsi" w:hAnsiTheme="majorHAnsi"/>
        </w:rPr>
        <w:t xml:space="preserve"> unprocessed</w:t>
      </w:r>
      <w:r w:rsidRPr="00142A57">
        <w:rPr>
          <w:rFonts w:asciiTheme="majorHAnsi" w:hAnsiTheme="majorHAnsi"/>
        </w:rPr>
        <w:t>)</w:t>
      </w:r>
    </w:p>
    <w:p w:rsidR="00142A57" w:rsidRPr="00142A57" w:rsidRDefault="00142A57" w:rsidP="00142A57">
      <w:pPr>
        <w:jc w:val="center"/>
        <w:rPr>
          <w:rFonts w:asciiTheme="majorHAnsi" w:hAnsiTheme="majorHAnsi"/>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668"/>
        <w:gridCol w:w="940"/>
        <w:gridCol w:w="1274"/>
        <w:gridCol w:w="1508"/>
        <w:gridCol w:w="1239"/>
        <w:gridCol w:w="1472"/>
        <w:gridCol w:w="1622"/>
        <w:gridCol w:w="897"/>
        <w:gridCol w:w="1935"/>
        <w:gridCol w:w="965"/>
      </w:tblGrid>
      <w:tr w:rsidR="00CC3AC9" w:rsidRPr="00142A57" w:rsidTr="00CC3AC9">
        <w:trPr>
          <w:trHeight w:val="473"/>
        </w:trPr>
        <w:tc>
          <w:tcPr>
            <w:tcW w:w="1654" w:type="dxa"/>
          </w:tcPr>
          <w:p w:rsidR="009A3211" w:rsidRPr="00142A57" w:rsidRDefault="009A3211" w:rsidP="003900D3">
            <w:pPr>
              <w:jc w:val="both"/>
              <w:rPr>
                <w:rFonts w:asciiTheme="majorHAnsi" w:hAnsiTheme="majorHAnsi"/>
              </w:rPr>
            </w:pPr>
            <w:r w:rsidRPr="00142A57">
              <w:rPr>
                <w:rFonts w:asciiTheme="majorHAnsi" w:hAnsiTheme="majorHAnsi"/>
              </w:rPr>
              <w:t>Name</w:t>
            </w:r>
          </w:p>
          <w:p w:rsidR="009A3211" w:rsidRPr="00142A57" w:rsidRDefault="009A3211" w:rsidP="003900D3">
            <w:pPr>
              <w:jc w:val="both"/>
              <w:rPr>
                <w:rFonts w:asciiTheme="majorHAnsi" w:hAnsiTheme="majorHAnsi"/>
              </w:rPr>
            </w:pPr>
            <w:r w:rsidRPr="00142A57">
              <w:rPr>
                <w:rFonts w:asciiTheme="majorHAnsi" w:hAnsiTheme="majorHAnsi"/>
              </w:rPr>
              <w:t>Please print</w:t>
            </w:r>
          </w:p>
        </w:tc>
        <w:tc>
          <w:tcPr>
            <w:tcW w:w="668" w:type="dxa"/>
          </w:tcPr>
          <w:p w:rsidR="009A3211" w:rsidRPr="00142A57" w:rsidRDefault="009A3211" w:rsidP="003900D3">
            <w:pPr>
              <w:jc w:val="both"/>
              <w:rPr>
                <w:rFonts w:asciiTheme="majorHAnsi" w:hAnsiTheme="majorHAnsi"/>
              </w:rPr>
            </w:pPr>
            <w:r w:rsidRPr="00142A57">
              <w:rPr>
                <w:rFonts w:asciiTheme="majorHAnsi" w:hAnsiTheme="majorHAnsi"/>
              </w:rPr>
              <w:t>M/F</w:t>
            </w:r>
          </w:p>
        </w:tc>
        <w:tc>
          <w:tcPr>
            <w:tcW w:w="940" w:type="dxa"/>
          </w:tcPr>
          <w:p w:rsidR="009A3211" w:rsidRPr="00142A57" w:rsidRDefault="009A3211" w:rsidP="003900D3">
            <w:pPr>
              <w:jc w:val="both"/>
              <w:rPr>
                <w:rFonts w:asciiTheme="majorHAnsi" w:hAnsiTheme="majorHAnsi"/>
              </w:rPr>
            </w:pPr>
            <w:r w:rsidRPr="00142A57">
              <w:rPr>
                <w:rFonts w:asciiTheme="majorHAnsi" w:hAnsiTheme="majorHAnsi"/>
              </w:rPr>
              <w:t>Weight</w:t>
            </w:r>
          </w:p>
        </w:tc>
        <w:tc>
          <w:tcPr>
            <w:tcW w:w="1274" w:type="dxa"/>
          </w:tcPr>
          <w:p w:rsidR="009A3211" w:rsidRPr="00142A57" w:rsidRDefault="009A3211" w:rsidP="003900D3">
            <w:pPr>
              <w:jc w:val="both"/>
              <w:rPr>
                <w:rFonts w:asciiTheme="majorHAnsi" w:hAnsiTheme="majorHAnsi"/>
              </w:rPr>
            </w:pPr>
            <w:r w:rsidRPr="00142A57">
              <w:rPr>
                <w:rFonts w:asciiTheme="majorHAnsi" w:hAnsiTheme="majorHAnsi"/>
              </w:rPr>
              <w:t>Category</w:t>
            </w:r>
          </w:p>
          <w:p w:rsidR="009A3211" w:rsidRPr="00142A57" w:rsidRDefault="009A3211" w:rsidP="003900D3">
            <w:pPr>
              <w:jc w:val="both"/>
              <w:rPr>
                <w:rFonts w:asciiTheme="majorHAnsi" w:hAnsiTheme="majorHAnsi"/>
              </w:rPr>
            </w:pPr>
            <w:r w:rsidRPr="00142A57">
              <w:rPr>
                <w:rFonts w:asciiTheme="majorHAnsi" w:hAnsiTheme="majorHAnsi"/>
              </w:rPr>
              <w:t>J/C/</w:t>
            </w:r>
            <w:r w:rsidR="00CC3AC9">
              <w:rPr>
                <w:rFonts w:asciiTheme="majorHAnsi" w:hAnsiTheme="majorHAnsi"/>
              </w:rPr>
              <w:t>PC</w:t>
            </w:r>
            <w:r>
              <w:rPr>
                <w:rFonts w:asciiTheme="majorHAnsi" w:hAnsiTheme="majorHAnsi"/>
              </w:rPr>
              <w:t>/</w:t>
            </w:r>
            <w:r w:rsidRPr="00142A57">
              <w:rPr>
                <w:rFonts w:asciiTheme="majorHAnsi" w:hAnsiTheme="majorHAnsi"/>
              </w:rPr>
              <w:t>M</w:t>
            </w:r>
          </w:p>
        </w:tc>
        <w:tc>
          <w:tcPr>
            <w:tcW w:w="1508" w:type="dxa"/>
          </w:tcPr>
          <w:p w:rsidR="009A3211" w:rsidRPr="00142A57" w:rsidRDefault="009A3211" w:rsidP="003900D3">
            <w:pPr>
              <w:jc w:val="both"/>
              <w:rPr>
                <w:rFonts w:asciiTheme="majorHAnsi" w:hAnsiTheme="majorHAnsi"/>
              </w:rPr>
            </w:pPr>
            <w:r w:rsidRPr="00142A57">
              <w:rPr>
                <w:rFonts w:asciiTheme="majorHAnsi" w:hAnsiTheme="majorHAnsi"/>
              </w:rPr>
              <w:t>Date of Birth</w:t>
            </w:r>
          </w:p>
          <w:p w:rsidR="009A3211" w:rsidRPr="00142A57" w:rsidRDefault="009A3211" w:rsidP="003900D3">
            <w:pPr>
              <w:jc w:val="both"/>
              <w:rPr>
                <w:rFonts w:asciiTheme="majorHAnsi" w:hAnsiTheme="majorHAnsi"/>
              </w:rPr>
            </w:pPr>
            <w:r w:rsidRPr="00142A57">
              <w:rPr>
                <w:rFonts w:asciiTheme="majorHAnsi" w:hAnsiTheme="majorHAnsi"/>
              </w:rPr>
              <w:t>dd/mm/yy</w:t>
            </w:r>
          </w:p>
        </w:tc>
        <w:tc>
          <w:tcPr>
            <w:tcW w:w="1239" w:type="dxa"/>
          </w:tcPr>
          <w:p w:rsidR="009A3211" w:rsidRPr="00142A57" w:rsidRDefault="009A3211" w:rsidP="003900D3">
            <w:pPr>
              <w:widowControl w:val="0"/>
              <w:jc w:val="both"/>
              <w:rPr>
                <w:rFonts w:asciiTheme="majorHAnsi" w:hAnsiTheme="majorHAnsi"/>
              </w:rPr>
            </w:pPr>
            <w:r w:rsidRPr="00142A57">
              <w:rPr>
                <w:rFonts w:asciiTheme="majorHAnsi" w:hAnsiTheme="majorHAnsi"/>
              </w:rPr>
              <w:t>Licence No.</w:t>
            </w:r>
          </w:p>
        </w:tc>
        <w:tc>
          <w:tcPr>
            <w:tcW w:w="1472" w:type="dxa"/>
          </w:tcPr>
          <w:p w:rsidR="009A3211" w:rsidRPr="00142A57" w:rsidRDefault="00CC3AC9" w:rsidP="003900D3">
            <w:pPr>
              <w:jc w:val="both"/>
              <w:rPr>
                <w:rFonts w:asciiTheme="majorHAnsi" w:hAnsiTheme="majorHAnsi"/>
              </w:rPr>
            </w:pPr>
            <w:r>
              <w:rPr>
                <w:rFonts w:asciiTheme="majorHAnsi" w:hAnsiTheme="majorHAnsi"/>
              </w:rPr>
              <w:t>School</w:t>
            </w:r>
          </w:p>
        </w:tc>
        <w:tc>
          <w:tcPr>
            <w:tcW w:w="1622" w:type="dxa"/>
          </w:tcPr>
          <w:p w:rsidR="009A3211" w:rsidRPr="00142A57" w:rsidRDefault="00CC3AC9" w:rsidP="003900D3">
            <w:pPr>
              <w:jc w:val="both"/>
              <w:rPr>
                <w:rFonts w:asciiTheme="majorHAnsi" w:hAnsiTheme="majorHAnsi"/>
              </w:rPr>
            </w:pPr>
            <w:r>
              <w:rPr>
                <w:rFonts w:asciiTheme="majorHAnsi" w:hAnsiTheme="majorHAnsi"/>
              </w:rPr>
              <w:t>Club</w:t>
            </w:r>
          </w:p>
        </w:tc>
        <w:tc>
          <w:tcPr>
            <w:tcW w:w="897" w:type="dxa"/>
          </w:tcPr>
          <w:p w:rsidR="009A3211" w:rsidRPr="00142A57" w:rsidRDefault="009A3211" w:rsidP="003900D3">
            <w:pPr>
              <w:jc w:val="both"/>
              <w:rPr>
                <w:rFonts w:asciiTheme="majorHAnsi" w:hAnsiTheme="majorHAnsi"/>
              </w:rPr>
            </w:pPr>
            <w:r w:rsidRPr="00142A57">
              <w:rPr>
                <w:rFonts w:asciiTheme="majorHAnsi" w:hAnsiTheme="majorHAnsi"/>
              </w:rPr>
              <w:t xml:space="preserve">Grade </w:t>
            </w:r>
          </w:p>
        </w:tc>
        <w:tc>
          <w:tcPr>
            <w:tcW w:w="1935" w:type="dxa"/>
          </w:tcPr>
          <w:p w:rsidR="009A3211" w:rsidRPr="00142A57" w:rsidRDefault="009A3211" w:rsidP="003900D3">
            <w:pPr>
              <w:jc w:val="both"/>
              <w:rPr>
                <w:rFonts w:asciiTheme="majorHAnsi" w:hAnsiTheme="majorHAnsi"/>
              </w:rPr>
            </w:pPr>
            <w:r w:rsidRPr="00142A57">
              <w:rPr>
                <w:rFonts w:asciiTheme="majorHAnsi" w:hAnsiTheme="majorHAnsi"/>
              </w:rPr>
              <w:t>Nominated Coach</w:t>
            </w:r>
          </w:p>
        </w:tc>
        <w:tc>
          <w:tcPr>
            <w:tcW w:w="965" w:type="dxa"/>
          </w:tcPr>
          <w:p w:rsidR="009A3211" w:rsidRPr="00142A57" w:rsidRDefault="009A3211" w:rsidP="003900D3">
            <w:pPr>
              <w:jc w:val="both"/>
              <w:rPr>
                <w:rFonts w:asciiTheme="majorHAnsi" w:hAnsiTheme="majorHAnsi"/>
              </w:rPr>
            </w:pPr>
            <w:r w:rsidRPr="00142A57">
              <w:rPr>
                <w:rFonts w:asciiTheme="majorHAnsi" w:hAnsiTheme="majorHAnsi"/>
              </w:rPr>
              <w:t>Entry Fee</w:t>
            </w:r>
          </w:p>
        </w:tc>
      </w:tr>
      <w:tr w:rsidR="00CC3AC9" w:rsidRPr="00142A57" w:rsidTr="00CC3AC9">
        <w:trPr>
          <w:trHeight w:val="333"/>
        </w:trPr>
        <w:tc>
          <w:tcPr>
            <w:tcW w:w="1654" w:type="dxa"/>
          </w:tcPr>
          <w:p w:rsidR="009A3211" w:rsidRPr="00142A57" w:rsidRDefault="009A3211" w:rsidP="003900D3">
            <w:pPr>
              <w:jc w:val="both"/>
              <w:rPr>
                <w:rFonts w:asciiTheme="majorHAnsi" w:hAnsiTheme="majorHAnsi"/>
                <w:b w:val="0"/>
              </w:rPr>
            </w:pPr>
            <w:r w:rsidRPr="00142A57">
              <w:rPr>
                <w:rFonts w:asciiTheme="majorHAnsi" w:hAnsiTheme="majorHAnsi"/>
                <w:b w:val="0"/>
              </w:rPr>
              <w:t>J</w:t>
            </w:r>
            <w:r>
              <w:rPr>
                <w:rFonts w:asciiTheme="majorHAnsi" w:hAnsiTheme="majorHAnsi"/>
                <w:b w:val="0"/>
              </w:rPr>
              <w:t>ane</w:t>
            </w:r>
            <w:r w:rsidRPr="00142A57">
              <w:rPr>
                <w:rFonts w:asciiTheme="majorHAnsi" w:hAnsiTheme="majorHAnsi"/>
                <w:b w:val="0"/>
              </w:rPr>
              <w:t xml:space="preserve"> Bloggs</w:t>
            </w:r>
          </w:p>
        </w:tc>
        <w:tc>
          <w:tcPr>
            <w:tcW w:w="668" w:type="dxa"/>
          </w:tcPr>
          <w:p w:rsidR="009A3211" w:rsidRPr="00142A57" w:rsidRDefault="009A3211" w:rsidP="003900D3">
            <w:pPr>
              <w:jc w:val="both"/>
              <w:rPr>
                <w:rFonts w:asciiTheme="majorHAnsi" w:hAnsiTheme="majorHAnsi"/>
                <w:b w:val="0"/>
              </w:rPr>
            </w:pPr>
            <w:r>
              <w:rPr>
                <w:rFonts w:asciiTheme="majorHAnsi" w:hAnsiTheme="majorHAnsi"/>
                <w:b w:val="0"/>
              </w:rPr>
              <w:t>F</w:t>
            </w:r>
          </w:p>
        </w:tc>
        <w:tc>
          <w:tcPr>
            <w:tcW w:w="940" w:type="dxa"/>
          </w:tcPr>
          <w:p w:rsidR="009A3211" w:rsidRPr="00142A57" w:rsidRDefault="009A3211" w:rsidP="003900D3">
            <w:pPr>
              <w:jc w:val="both"/>
              <w:rPr>
                <w:rFonts w:asciiTheme="majorHAnsi" w:hAnsiTheme="majorHAnsi"/>
                <w:b w:val="0"/>
              </w:rPr>
            </w:pPr>
            <w:r w:rsidRPr="00142A57">
              <w:rPr>
                <w:rFonts w:asciiTheme="majorHAnsi" w:hAnsiTheme="majorHAnsi"/>
                <w:b w:val="0"/>
              </w:rPr>
              <w:t>-</w:t>
            </w:r>
            <w:r>
              <w:rPr>
                <w:rFonts w:asciiTheme="majorHAnsi" w:hAnsiTheme="majorHAnsi"/>
                <w:b w:val="0"/>
              </w:rPr>
              <w:t>55</w:t>
            </w:r>
            <w:r w:rsidRPr="00142A57">
              <w:rPr>
                <w:rFonts w:asciiTheme="majorHAnsi" w:hAnsiTheme="majorHAnsi"/>
                <w:b w:val="0"/>
              </w:rPr>
              <w:t>KGS</w:t>
            </w:r>
          </w:p>
        </w:tc>
        <w:tc>
          <w:tcPr>
            <w:tcW w:w="1274" w:type="dxa"/>
          </w:tcPr>
          <w:p w:rsidR="009A3211" w:rsidRPr="00142A57" w:rsidRDefault="009A3211" w:rsidP="003900D3">
            <w:pPr>
              <w:jc w:val="both"/>
              <w:rPr>
                <w:rFonts w:asciiTheme="majorHAnsi" w:hAnsiTheme="majorHAnsi"/>
                <w:b w:val="0"/>
              </w:rPr>
            </w:pPr>
            <w:r>
              <w:rPr>
                <w:rFonts w:asciiTheme="majorHAnsi" w:hAnsiTheme="majorHAnsi"/>
                <w:b w:val="0"/>
              </w:rPr>
              <w:t>Cadet</w:t>
            </w:r>
          </w:p>
        </w:tc>
        <w:tc>
          <w:tcPr>
            <w:tcW w:w="1508" w:type="dxa"/>
          </w:tcPr>
          <w:p w:rsidR="009A3211" w:rsidRPr="00142A57" w:rsidRDefault="009A3211" w:rsidP="003900D3">
            <w:pPr>
              <w:jc w:val="both"/>
              <w:rPr>
                <w:rFonts w:asciiTheme="majorHAnsi" w:hAnsiTheme="majorHAnsi"/>
                <w:b w:val="0"/>
              </w:rPr>
            </w:pPr>
            <w:r w:rsidRPr="00142A57">
              <w:rPr>
                <w:rFonts w:asciiTheme="majorHAnsi" w:hAnsiTheme="majorHAnsi"/>
                <w:b w:val="0"/>
              </w:rPr>
              <w:t>01/01/</w:t>
            </w:r>
            <w:r>
              <w:rPr>
                <w:rFonts w:asciiTheme="majorHAnsi" w:hAnsiTheme="majorHAnsi"/>
                <w:b w:val="0"/>
              </w:rPr>
              <w:t>2004</w:t>
            </w:r>
          </w:p>
        </w:tc>
        <w:tc>
          <w:tcPr>
            <w:tcW w:w="1239" w:type="dxa"/>
          </w:tcPr>
          <w:p w:rsidR="009A3211" w:rsidRPr="00142A57" w:rsidRDefault="009A3211" w:rsidP="003900D3">
            <w:pPr>
              <w:jc w:val="both"/>
              <w:rPr>
                <w:rFonts w:asciiTheme="majorHAnsi" w:hAnsiTheme="majorHAnsi"/>
                <w:b w:val="0"/>
              </w:rPr>
            </w:pPr>
            <w:r w:rsidRPr="00142A57">
              <w:rPr>
                <w:rFonts w:asciiTheme="majorHAnsi" w:hAnsiTheme="majorHAnsi"/>
                <w:b w:val="0"/>
              </w:rPr>
              <w:t>12345</w:t>
            </w:r>
          </w:p>
        </w:tc>
        <w:tc>
          <w:tcPr>
            <w:tcW w:w="1472" w:type="dxa"/>
          </w:tcPr>
          <w:p w:rsidR="009A3211" w:rsidRPr="00142A57" w:rsidRDefault="00CC3AC9" w:rsidP="003900D3">
            <w:pPr>
              <w:jc w:val="both"/>
              <w:rPr>
                <w:rFonts w:asciiTheme="majorHAnsi" w:hAnsiTheme="majorHAnsi"/>
                <w:b w:val="0"/>
              </w:rPr>
            </w:pPr>
            <w:r>
              <w:rPr>
                <w:rFonts w:asciiTheme="majorHAnsi" w:hAnsiTheme="majorHAnsi"/>
                <w:b w:val="0"/>
              </w:rPr>
              <w:t>St Johns PS</w:t>
            </w:r>
          </w:p>
        </w:tc>
        <w:tc>
          <w:tcPr>
            <w:tcW w:w="1622" w:type="dxa"/>
          </w:tcPr>
          <w:p w:rsidR="009A3211" w:rsidRDefault="00CC3AC9" w:rsidP="003900D3">
            <w:pPr>
              <w:jc w:val="both"/>
              <w:rPr>
                <w:rFonts w:asciiTheme="majorHAnsi" w:hAnsiTheme="majorHAnsi"/>
                <w:b w:val="0"/>
              </w:rPr>
            </w:pPr>
            <w:r w:rsidRPr="00142A57">
              <w:rPr>
                <w:rFonts w:asciiTheme="majorHAnsi" w:hAnsiTheme="majorHAnsi"/>
                <w:b w:val="0"/>
              </w:rPr>
              <w:t>Anywhere/ IJA</w:t>
            </w:r>
          </w:p>
        </w:tc>
        <w:tc>
          <w:tcPr>
            <w:tcW w:w="897" w:type="dxa"/>
          </w:tcPr>
          <w:p w:rsidR="009A3211" w:rsidRPr="00142A57" w:rsidRDefault="009A3211" w:rsidP="003900D3">
            <w:pPr>
              <w:jc w:val="both"/>
              <w:rPr>
                <w:rFonts w:asciiTheme="majorHAnsi" w:hAnsiTheme="majorHAnsi"/>
                <w:b w:val="0"/>
              </w:rPr>
            </w:pPr>
            <w:r>
              <w:rPr>
                <w:rFonts w:asciiTheme="majorHAnsi" w:hAnsiTheme="majorHAnsi"/>
                <w:b w:val="0"/>
              </w:rPr>
              <w:t>Orange</w:t>
            </w:r>
          </w:p>
        </w:tc>
        <w:tc>
          <w:tcPr>
            <w:tcW w:w="1935" w:type="dxa"/>
          </w:tcPr>
          <w:p w:rsidR="009A3211" w:rsidRPr="00142A57" w:rsidRDefault="009A3211" w:rsidP="003900D3">
            <w:pPr>
              <w:jc w:val="both"/>
              <w:rPr>
                <w:rFonts w:asciiTheme="majorHAnsi" w:hAnsiTheme="majorHAnsi"/>
                <w:b w:val="0"/>
              </w:rPr>
            </w:pPr>
            <w:r>
              <w:rPr>
                <w:rFonts w:asciiTheme="majorHAnsi" w:hAnsiTheme="majorHAnsi"/>
                <w:b w:val="0"/>
              </w:rPr>
              <w:t>A N Other</w:t>
            </w:r>
          </w:p>
        </w:tc>
        <w:tc>
          <w:tcPr>
            <w:tcW w:w="965" w:type="dxa"/>
          </w:tcPr>
          <w:p w:rsidR="009A3211" w:rsidRPr="00142A57" w:rsidRDefault="009A3211" w:rsidP="003900D3">
            <w:pPr>
              <w:jc w:val="both"/>
              <w:rPr>
                <w:rFonts w:asciiTheme="majorHAnsi" w:hAnsiTheme="majorHAnsi"/>
                <w:b w:val="0"/>
              </w:rPr>
            </w:pPr>
            <w:r w:rsidRPr="00142A57">
              <w:rPr>
                <w:rFonts w:asciiTheme="majorHAnsi" w:hAnsiTheme="majorHAnsi"/>
                <w:b w:val="0"/>
              </w:rPr>
              <w:t>€</w:t>
            </w:r>
            <w:r>
              <w:rPr>
                <w:rFonts w:asciiTheme="majorHAnsi" w:hAnsiTheme="majorHAnsi"/>
                <w:b w:val="0"/>
              </w:rPr>
              <w:t>20</w:t>
            </w:r>
            <w:r w:rsidRPr="00142A57">
              <w:rPr>
                <w:rFonts w:asciiTheme="majorHAnsi" w:hAnsiTheme="majorHAnsi"/>
                <w:b w:val="0"/>
              </w:rPr>
              <w:t>.00</w:t>
            </w:r>
          </w:p>
        </w:tc>
      </w:tr>
      <w:tr w:rsidR="00CC3AC9" w:rsidRPr="00142A57" w:rsidTr="00CC3AC9">
        <w:trPr>
          <w:trHeight w:val="350"/>
        </w:trPr>
        <w:tc>
          <w:tcPr>
            <w:tcW w:w="1654" w:type="dxa"/>
          </w:tcPr>
          <w:p w:rsidR="009A3211" w:rsidRPr="00142A57" w:rsidRDefault="009A3211" w:rsidP="003900D3">
            <w:pPr>
              <w:jc w:val="both"/>
              <w:rPr>
                <w:rFonts w:asciiTheme="majorHAnsi" w:hAnsiTheme="majorHAnsi"/>
              </w:rPr>
            </w:pPr>
          </w:p>
        </w:tc>
        <w:tc>
          <w:tcPr>
            <w:tcW w:w="668" w:type="dxa"/>
          </w:tcPr>
          <w:p w:rsidR="009A3211" w:rsidRPr="00142A57" w:rsidRDefault="009A3211" w:rsidP="003900D3">
            <w:pPr>
              <w:jc w:val="both"/>
              <w:rPr>
                <w:rFonts w:asciiTheme="majorHAnsi" w:hAnsiTheme="majorHAnsi"/>
              </w:rPr>
            </w:pPr>
          </w:p>
        </w:tc>
        <w:tc>
          <w:tcPr>
            <w:tcW w:w="940" w:type="dxa"/>
          </w:tcPr>
          <w:p w:rsidR="009A3211" w:rsidRPr="00142A57" w:rsidRDefault="009A3211" w:rsidP="003900D3">
            <w:pPr>
              <w:jc w:val="both"/>
              <w:rPr>
                <w:rFonts w:asciiTheme="majorHAnsi" w:hAnsiTheme="majorHAnsi"/>
              </w:rPr>
            </w:pPr>
          </w:p>
        </w:tc>
        <w:tc>
          <w:tcPr>
            <w:tcW w:w="1274" w:type="dxa"/>
          </w:tcPr>
          <w:p w:rsidR="009A3211" w:rsidRPr="00142A57" w:rsidRDefault="009A3211" w:rsidP="003900D3">
            <w:pPr>
              <w:jc w:val="both"/>
              <w:rPr>
                <w:rFonts w:asciiTheme="majorHAnsi" w:hAnsiTheme="majorHAnsi"/>
              </w:rPr>
            </w:pPr>
          </w:p>
        </w:tc>
        <w:tc>
          <w:tcPr>
            <w:tcW w:w="1508" w:type="dxa"/>
          </w:tcPr>
          <w:p w:rsidR="009A3211" w:rsidRPr="00142A57" w:rsidRDefault="009A3211" w:rsidP="003900D3">
            <w:pPr>
              <w:jc w:val="both"/>
              <w:rPr>
                <w:rFonts w:asciiTheme="majorHAnsi" w:hAnsiTheme="majorHAnsi"/>
              </w:rPr>
            </w:pPr>
          </w:p>
        </w:tc>
        <w:tc>
          <w:tcPr>
            <w:tcW w:w="1239" w:type="dxa"/>
          </w:tcPr>
          <w:p w:rsidR="009A3211" w:rsidRPr="00142A57" w:rsidRDefault="009A3211" w:rsidP="003900D3">
            <w:pPr>
              <w:jc w:val="both"/>
              <w:rPr>
                <w:rFonts w:asciiTheme="majorHAnsi" w:hAnsiTheme="majorHAnsi"/>
              </w:rPr>
            </w:pPr>
          </w:p>
        </w:tc>
        <w:tc>
          <w:tcPr>
            <w:tcW w:w="1472" w:type="dxa"/>
          </w:tcPr>
          <w:p w:rsidR="009A3211" w:rsidRPr="00142A57" w:rsidRDefault="009A3211" w:rsidP="003900D3">
            <w:pPr>
              <w:jc w:val="both"/>
              <w:rPr>
                <w:rFonts w:asciiTheme="majorHAnsi" w:hAnsiTheme="majorHAnsi"/>
              </w:rPr>
            </w:pPr>
          </w:p>
        </w:tc>
        <w:tc>
          <w:tcPr>
            <w:tcW w:w="1622" w:type="dxa"/>
          </w:tcPr>
          <w:p w:rsidR="009A3211" w:rsidRPr="00142A57" w:rsidRDefault="009A3211" w:rsidP="003900D3">
            <w:pPr>
              <w:jc w:val="both"/>
              <w:rPr>
                <w:rFonts w:asciiTheme="majorHAnsi" w:hAnsiTheme="majorHAnsi"/>
              </w:rPr>
            </w:pPr>
          </w:p>
        </w:tc>
        <w:tc>
          <w:tcPr>
            <w:tcW w:w="897" w:type="dxa"/>
          </w:tcPr>
          <w:p w:rsidR="009A3211" w:rsidRPr="00142A57" w:rsidRDefault="009A3211" w:rsidP="003900D3">
            <w:pPr>
              <w:jc w:val="both"/>
              <w:rPr>
                <w:rFonts w:asciiTheme="majorHAnsi" w:hAnsiTheme="majorHAnsi"/>
              </w:rPr>
            </w:pPr>
          </w:p>
        </w:tc>
        <w:tc>
          <w:tcPr>
            <w:tcW w:w="1935" w:type="dxa"/>
          </w:tcPr>
          <w:p w:rsidR="009A3211" w:rsidRPr="00142A57" w:rsidRDefault="009A3211" w:rsidP="003900D3">
            <w:pPr>
              <w:jc w:val="both"/>
              <w:rPr>
                <w:rFonts w:asciiTheme="majorHAnsi" w:hAnsiTheme="majorHAnsi"/>
              </w:rPr>
            </w:pPr>
          </w:p>
        </w:tc>
        <w:tc>
          <w:tcPr>
            <w:tcW w:w="965" w:type="dxa"/>
          </w:tcPr>
          <w:p w:rsidR="009A3211" w:rsidRPr="00142A57" w:rsidRDefault="009A3211" w:rsidP="003900D3">
            <w:pPr>
              <w:jc w:val="both"/>
              <w:rPr>
                <w:rFonts w:asciiTheme="majorHAnsi" w:hAnsiTheme="majorHAnsi"/>
              </w:rPr>
            </w:pPr>
          </w:p>
        </w:tc>
      </w:tr>
      <w:tr w:rsidR="00CC3AC9" w:rsidRPr="00142A57" w:rsidTr="00CC3AC9">
        <w:trPr>
          <w:trHeight w:val="350"/>
        </w:trPr>
        <w:tc>
          <w:tcPr>
            <w:tcW w:w="1654" w:type="dxa"/>
          </w:tcPr>
          <w:p w:rsidR="009A3211" w:rsidRPr="00142A57" w:rsidRDefault="009A3211" w:rsidP="003900D3">
            <w:pPr>
              <w:jc w:val="both"/>
              <w:rPr>
                <w:rFonts w:asciiTheme="majorHAnsi" w:hAnsiTheme="majorHAnsi"/>
              </w:rPr>
            </w:pPr>
          </w:p>
        </w:tc>
        <w:tc>
          <w:tcPr>
            <w:tcW w:w="668" w:type="dxa"/>
          </w:tcPr>
          <w:p w:rsidR="009A3211" w:rsidRPr="00142A57" w:rsidRDefault="009A3211" w:rsidP="003900D3">
            <w:pPr>
              <w:jc w:val="both"/>
              <w:rPr>
                <w:rFonts w:asciiTheme="majorHAnsi" w:hAnsiTheme="majorHAnsi"/>
              </w:rPr>
            </w:pPr>
          </w:p>
        </w:tc>
        <w:tc>
          <w:tcPr>
            <w:tcW w:w="940" w:type="dxa"/>
          </w:tcPr>
          <w:p w:rsidR="009A3211" w:rsidRPr="00142A57" w:rsidRDefault="009A3211" w:rsidP="003900D3">
            <w:pPr>
              <w:jc w:val="both"/>
              <w:rPr>
                <w:rFonts w:asciiTheme="majorHAnsi" w:hAnsiTheme="majorHAnsi"/>
              </w:rPr>
            </w:pPr>
          </w:p>
        </w:tc>
        <w:tc>
          <w:tcPr>
            <w:tcW w:w="1274" w:type="dxa"/>
          </w:tcPr>
          <w:p w:rsidR="009A3211" w:rsidRPr="00142A57" w:rsidRDefault="009A3211" w:rsidP="003900D3">
            <w:pPr>
              <w:jc w:val="both"/>
              <w:rPr>
                <w:rFonts w:asciiTheme="majorHAnsi" w:hAnsiTheme="majorHAnsi"/>
              </w:rPr>
            </w:pPr>
          </w:p>
        </w:tc>
        <w:tc>
          <w:tcPr>
            <w:tcW w:w="1508" w:type="dxa"/>
          </w:tcPr>
          <w:p w:rsidR="009A3211" w:rsidRPr="00142A57" w:rsidRDefault="009A3211" w:rsidP="003900D3">
            <w:pPr>
              <w:jc w:val="both"/>
              <w:rPr>
                <w:rFonts w:asciiTheme="majorHAnsi" w:hAnsiTheme="majorHAnsi"/>
              </w:rPr>
            </w:pPr>
          </w:p>
        </w:tc>
        <w:tc>
          <w:tcPr>
            <w:tcW w:w="1239" w:type="dxa"/>
          </w:tcPr>
          <w:p w:rsidR="009A3211" w:rsidRPr="00142A57" w:rsidRDefault="009A3211" w:rsidP="003900D3">
            <w:pPr>
              <w:jc w:val="both"/>
              <w:rPr>
                <w:rFonts w:asciiTheme="majorHAnsi" w:hAnsiTheme="majorHAnsi"/>
              </w:rPr>
            </w:pPr>
          </w:p>
        </w:tc>
        <w:tc>
          <w:tcPr>
            <w:tcW w:w="1472" w:type="dxa"/>
          </w:tcPr>
          <w:p w:rsidR="009A3211" w:rsidRPr="00142A57" w:rsidRDefault="009A3211" w:rsidP="003900D3">
            <w:pPr>
              <w:jc w:val="both"/>
              <w:rPr>
                <w:rFonts w:asciiTheme="majorHAnsi" w:hAnsiTheme="majorHAnsi"/>
              </w:rPr>
            </w:pPr>
          </w:p>
        </w:tc>
        <w:tc>
          <w:tcPr>
            <w:tcW w:w="1622" w:type="dxa"/>
          </w:tcPr>
          <w:p w:rsidR="009A3211" w:rsidRPr="00142A57" w:rsidRDefault="009A3211" w:rsidP="003900D3">
            <w:pPr>
              <w:jc w:val="both"/>
              <w:rPr>
                <w:rFonts w:asciiTheme="majorHAnsi" w:hAnsiTheme="majorHAnsi"/>
              </w:rPr>
            </w:pPr>
          </w:p>
        </w:tc>
        <w:tc>
          <w:tcPr>
            <w:tcW w:w="897" w:type="dxa"/>
          </w:tcPr>
          <w:p w:rsidR="009A3211" w:rsidRPr="00142A57" w:rsidRDefault="009A3211" w:rsidP="003900D3">
            <w:pPr>
              <w:jc w:val="both"/>
              <w:rPr>
                <w:rFonts w:asciiTheme="majorHAnsi" w:hAnsiTheme="majorHAnsi"/>
              </w:rPr>
            </w:pPr>
          </w:p>
        </w:tc>
        <w:tc>
          <w:tcPr>
            <w:tcW w:w="1935" w:type="dxa"/>
          </w:tcPr>
          <w:p w:rsidR="009A3211" w:rsidRPr="00142A57" w:rsidRDefault="009A3211" w:rsidP="003900D3">
            <w:pPr>
              <w:jc w:val="both"/>
              <w:rPr>
                <w:rFonts w:asciiTheme="majorHAnsi" w:hAnsiTheme="majorHAnsi"/>
              </w:rPr>
            </w:pPr>
          </w:p>
        </w:tc>
        <w:tc>
          <w:tcPr>
            <w:tcW w:w="965" w:type="dxa"/>
          </w:tcPr>
          <w:p w:rsidR="009A3211" w:rsidRPr="00142A57" w:rsidRDefault="009A3211" w:rsidP="003900D3">
            <w:pPr>
              <w:jc w:val="both"/>
              <w:rPr>
                <w:rFonts w:asciiTheme="majorHAnsi" w:hAnsiTheme="majorHAnsi"/>
              </w:rPr>
            </w:pPr>
          </w:p>
        </w:tc>
      </w:tr>
      <w:tr w:rsidR="00CC3AC9" w:rsidRPr="00142A57" w:rsidTr="00CC3AC9">
        <w:trPr>
          <w:trHeight w:val="333"/>
        </w:trPr>
        <w:tc>
          <w:tcPr>
            <w:tcW w:w="1654" w:type="dxa"/>
          </w:tcPr>
          <w:p w:rsidR="009A3211" w:rsidRPr="00142A57" w:rsidRDefault="009A3211" w:rsidP="003900D3">
            <w:pPr>
              <w:jc w:val="both"/>
              <w:rPr>
                <w:rFonts w:asciiTheme="majorHAnsi" w:hAnsiTheme="majorHAnsi"/>
              </w:rPr>
            </w:pPr>
          </w:p>
        </w:tc>
        <w:tc>
          <w:tcPr>
            <w:tcW w:w="668" w:type="dxa"/>
          </w:tcPr>
          <w:p w:rsidR="009A3211" w:rsidRPr="00142A57" w:rsidRDefault="009A3211" w:rsidP="003900D3">
            <w:pPr>
              <w:jc w:val="both"/>
              <w:rPr>
                <w:rFonts w:asciiTheme="majorHAnsi" w:hAnsiTheme="majorHAnsi"/>
              </w:rPr>
            </w:pPr>
          </w:p>
        </w:tc>
        <w:tc>
          <w:tcPr>
            <w:tcW w:w="940" w:type="dxa"/>
          </w:tcPr>
          <w:p w:rsidR="009A3211" w:rsidRPr="00142A57" w:rsidRDefault="009A3211" w:rsidP="003900D3">
            <w:pPr>
              <w:jc w:val="both"/>
              <w:rPr>
                <w:rFonts w:asciiTheme="majorHAnsi" w:hAnsiTheme="majorHAnsi"/>
              </w:rPr>
            </w:pPr>
          </w:p>
        </w:tc>
        <w:tc>
          <w:tcPr>
            <w:tcW w:w="1274" w:type="dxa"/>
          </w:tcPr>
          <w:p w:rsidR="009A3211" w:rsidRPr="00142A57" w:rsidRDefault="009A3211" w:rsidP="003900D3">
            <w:pPr>
              <w:jc w:val="both"/>
              <w:rPr>
                <w:rFonts w:asciiTheme="majorHAnsi" w:hAnsiTheme="majorHAnsi"/>
              </w:rPr>
            </w:pPr>
          </w:p>
        </w:tc>
        <w:tc>
          <w:tcPr>
            <w:tcW w:w="1508" w:type="dxa"/>
          </w:tcPr>
          <w:p w:rsidR="009A3211" w:rsidRPr="00142A57" w:rsidRDefault="009A3211" w:rsidP="003900D3">
            <w:pPr>
              <w:jc w:val="both"/>
              <w:rPr>
                <w:rFonts w:asciiTheme="majorHAnsi" w:hAnsiTheme="majorHAnsi"/>
              </w:rPr>
            </w:pPr>
          </w:p>
        </w:tc>
        <w:tc>
          <w:tcPr>
            <w:tcW w:w="1239" w:type="dxa"/>
          </w:tcPr>
          <w:p w:rsidR="009A3211" w:rsidRPr="00142A57" w:rsidRDefault="009A3211" w:rsidP="003900D3">
            <w:pPr>
              <w:jc w:val="both"/>
              <w:rPr>
                <w:rFonts w:asciiTheme="majorHAnsi" w:hAnsiTheme="majorHAnsi"/>
              </w:rPr>
            </w:pPr>
          </w:p>
        </w:tc>
        <w:tc>
          <w:tcPr>
            <w:tcW w:w="1472" w:type="dxa"/>
          </w:tcPr>
          <w:p w:rsidR="009A3211" w:rsidRPr="00142A57" w:rsidRDefault="009A3211" w:rsidP="003900D3">
            <w:pPr>
              <w:jc w:val="both"/>
              <w:rPr>
                <w:rFonts w:asciiTheme="majorHAnsi" w:hAnsiTheme="majorHAnsi"/>
              </w:rPr>
            </w:pPr>
          </w:p>
        </w:tc>
        <w:tc>
          <w:tcPr>
            <w:tcW w:w="1622" w:type="dxa"/>
          </w:tcPr>
          <w:p w:rsidR="009A3211" w:rsidRPr="00142A57" w:rsidRDefault="009A3211" w:rsidP="003900D3">
            <w:pPr>
              <w:jc w:val="both"/>
              <w:rPr>
                <w:rFonts w:asciiTheme="majorHAnsi" w:hAnsiTheme="majorHAnsi"/>
              </w:rPr>
            </w:pPr>
          </w:p>
        </w:tc>
        <w:tc>
          <w:tcPr>
            <w:tcW w:w="897" w:type="dxa"/>
          </w:tcPr>
          <w:p w:rsidR="009A3211" w:rsidRPr="00142A57" w:rsidRDefault="009A3211" w:rsidP="003900D3">
            <w:pPr>
              <w:jc w:val="both"/>
              <w:rPr>
                <w:rFonts w:asciiTheme="majorHAnsi" w:hAnsiTheme="majorHAnsi"/>
              </w:rPr>
            </w:pPr>
          </w:p>
        </w:tc>
        <w:tc>
          <w:tcPr>
            <w:tcW w:w="1935" w:type="dxa"/>
          </w:tcPr>
          <w:p w:rsidR="009A3211" w:rsidRPr="00142A57" w:rsidRDefault="009A3211" w:rsidP="003900D3">
            <w:pPr>
              <w:jc w:val="both"/>
              <w:rPr>
                <w:rFonts w:asciiTheme="majorHAnsi" w:hAnsiTheme="majorHAnsi"/>
              </w:rPr>
            </w:pPr>
          </w:p>
        </w:tc>
        <w:tc>
          <w:tcPr>
            <w:tcW w:w="965" w:type="dxa"/>
          </w:tcPr>
          <w:p w:rsidR="009A3211" w:rsidRPr="00142A57" w:rsidRDefault="009A3211" w:rsidP="003900D3">
            <w:pPr>
              <w:jc w:val="both"/>
              <w:rPr>
                <w:rFonts w:asciiTheme="majorHAnsi" w:hAnsiTheme="majorHAnsi"/>
              </w:rPr>
            </w:pPr>
          </w:p>
        </w:tc>
      </w:tr>
      <w:tr w:rsidR="00CC3AC9" w:rsidRPr="00142A57" w:rsidTr="00CC3AC9">
        <w:trPr>
          <w:trHeight w:val="350"/>
        </w:trPr>
        <w:tc>
          <w:tcPr>
            <w:tcW w:w="1654" w:type="dxa"/>
          </w:tcPr>
          <w:p w:rsidR="009A3211" w:rsidRPr="00142A57" w:rsidRDefault="009A3211" w:rsidP="003900D3">
            <w:pPr>
              <w:jc w:val="both"/>
              <w:rPr>
                <w:rFonts w:asciiTheme="majorHAnsi" w:hAnsiTheme="majorHAnsi"/>
              </w:rPr>
            </w:pPr>
          </w:p>
        </w:tc>
        <w:tc>
          <w:tcPr>
            <w:tcW w:w="668" w:type="dxa"/>
          </w:tcPr>
          <w:p w:rsidR="009A3211" w:rsidRPr="00142A57" w:rsidRDefault="009A3211" w:rsidP="003900D3">
            <w:pPr>
              <w:jc w:val="both"/>
              <w:rPr>
                <w:rFonts w:asciiTheme="majorHAnsi" w:hAnsiTheme="majorHAnsi"/>
              </w:rPr>
            </w:pPr>
          </w:p>
        </w:tc>
        <w:tc>
          <w:tcPr>
            <w:tcW w:w="940" w:type="dxa"/>
          </w:tcPr>
          <w:p w:rsidR="009A3211" w:rsidRPr="00142A57" w:rsidRDefault="009A3211" w:rsidP="003900D3">
            <w:pPr>
              <w:jc w:val="both"/>
              <w:rPr>
                <w:rFonts w:asciiTheme="majorHAnsi" w:hAnsiTheme="majorHAnsi"/>
              </w:rPr>
            </w:pPr>
          </w:p>
        </w:tc>
        <w:tc>
          <w:tcPr>
            <w:tcW w:w="1274" w:type="dxa"/>
          </w:tcPr>
          <w:p w:rsidR="009A3211" w:rsidRPr="00142A57" w:rsidRDefault="009A3211" w:rsidP="003900D3">
            <w:pPr>
              <w:jc w:val="both"/>
              <w:rPr>
                <w:rFonts w:asciiTheme="majorHAnsi" w:hAnsiTheme="majorHAnsi"/>
              </w:rPr>
            </w:pPr>
          </w:p>
        </w:tc>
        <w:tc>
          <w:tcPr>
            <w:tcW w:w="1508" w:type="dxa"/>
          </w:tcPr>
          <w:p w:rsidR="009A3211" w:rsidRPr="00142A57" w:rsidRDefault="009A3211" w:rsidP="003900D3">
            <w:pPr>
              <w:jc w:val="both"/>
              <w:rPr>
                <w:rFonts w:asciiTheme="majorHAnsi" w:hAnsiTheme="majorHAnsi"/>
              </w:rPr>
            </w:pPr>
          </w:p>
        </w:tc>
        <w:tc>
          <w:tcPr>
            <w:tcW w:w="1239" w:type="dxa"/>
          </w:tcPr>
          <w:p w:rsidR="009A3211" w:rsidRPr="00142A57" w:rsidRDefault="009A3211" w:rsidP="003900D3">
            <w:pPr>
              <w:jc w:val="both"/>
              <w:rPr>
                <w:rFonts w:asciiTheme="majorHAnsi" w:hAnsiTheme="majorHAnsi"/>
              </w:rPr>
            </w:pPr>
          </w:p>
        </w:tc>
        <w:tc>
          <w:tcPr>
            <w:tcW w:w="1472" w:type="dxa"/>
          </w:tcPr>
          <w:p w:rsidR="009A3211" w:rsidRPr="00142A57" w:rsidRDefault="009A3211" w:rsidP="003900D3">
            <w:pPr>
              <w:jc w:val="both"/>
              <w:rPr>
                <w:rFonts w:asciiTheme="majorHAnsi" w:hAnsiTheme="majorHAnsi"/>
              </w:rPr>
            </w:pPr>
          </w:p>
        </w:tc>
        <w:tc>
          <w:tcPr>
            <w:tcW w:w="1622" w:type="dxa"/>
          </w:tcPr>
          <w:p w:rsidR="009A3211" w:rsidRPr="00142A57" w:rsidRDefault="009A3211" w:rsidP="003900D3">
            <w:pPr>
              <w:jc w:val="both"/>
              <w:rPr>
                <w:rFonts w:asciiTheme="majorHAnsi" w:hAnsiTheme="majorHAnsi"/>
              </w:rPr>
            </w:pPr>
          </w:p>
        </w:tc>
        <w:tc>
          <w:tcPr>
            <w:tcW w:w="897" w:type="dxa"/>
          </w:tcPr>
          <w:p w:rsidR="009A3211" w:rsidRPr="00142A57" w:rsidRDefault="009A3211" w:rsidP="003900D3">
            <w:pPr>
              <w:jc w:val="both"/>
              <w:rPr>
                <w:rFonts w:asciiTheme="majorHAnsi" w:hAnsiTheme="majorHAnsi"/>
              </w:rPr>
            </w:pPr>
          </w:p>
        </w:tc>
        <w:tc>
          <w:tcPr>
            <w:tcW w:w="1935" w:type="dxa"/>
          </w:tcPr>
          <w:p w:rsidR="009A3211" w:rsidRPr="00142A57" w:rsidRDefault="009A3211" w:rsidP="003900D3">
            <w:pPr>
              <w:jc w:val="both"/>
              <w:rPr>
                <w:rFonts w:asciiTheme="majorHAnsi" w:hAnsiTheme="majorHAnsi"/>
              </w:rPr>
            </w:pPr>
          </w:p>
        </w:tc>
        <w:tc>
          <w:tcPr>
            <w:tcW w:w="965" w:type="dxa"/>
          </w:tcPr>
          <w:p w:rsidR="009A3211" w:rsidRPr="00142A57" w:rsidRDefault="009A3211" w:rsidP="003900D3">
            <w:pPr>
              <w:jc w:val="both"/>
              <w:rPr>
                <w:rFonts w:asciiTheme="majorHAnsi" w:hAnsiTheme="majorHAnsi"/>
              </w:rPr>
            </w:pPr>
          </w:p>
        </w:tc>
      </w:tr>
      <w:tr w:rsidR="000B604D" w:rsidRPr="00142A57" w:rsidTr="00CC3AC9">
        <w:trPr>
          <w:trHeight w:val="350"/>
        </w:trPr>
        <w:tc>
          <w:tcPr>
            <w:tcW w:w="1654" w:type="dxa"/>
          </w:tcPr>
          <w:p w:rsidR="000B604D" w:rsidRPr="00142A57" w:rsidRDefault="000B604D" w:rsidP="003900D3">
            <w:pPr>
              <w:jc w:val="both"/>
              <w:rPr>
                <w:rFonts w:asciiTheme="majorHAnsi" w:hAnsiTheme="majorHAnsi"/>
              </w:rPr>
            </w:pPr>
          </w:p>
        </w:tc>
        <w:tc>
          <w:tcPr>
            <w:tcW w:w="668" w:type="dxa"/>
          </w:tcPr>
          <w:p w:rsidR="000B604D" w:rsidRPr="00142A57" w:rsidRDefault="000B604D" w:rsidP="003900D3">
            <w:pPr>
              <w:jc w:val="both"/>
              <w:rPr>
                <w:rFonts w:asciiTheme="majorHAnsi" w:hAnsiTheme="majorHAnsi"/>
              </w:rPr>
            </w:pPr>
          </w:p>
        </w:tc>
        <w:tc>
          <w:tcPr>
            <w:tcW w:w="940" w:type="dxa"/>
          </w:tcPr>
          <w:p w:rsidR="000B604D" w:rsidRPr="00142A57" w:rsidRDefault="000B604D" w:rsidP="003900D3">
            <w:pPr>
              <w:jc w:val="both"/>
              <w:rPr>
                <w:rFonts w:asciiTheme="majorHAnsi" w:hAnsiTheme="majorHAnsi"/>
              </w:rPr>
            </w:pPr>
          </w:p>
        </w:tc>
        <w:tc>
          <w:tcPr>
            <w:tcW w:w="1274" w:type="dxa"/>
          </w:tcPr>
          <w:p w:rsidR="000B604D" w:rsidRPr="00142A57" w:rsidRDefault="000B604D" w:rsidP="003900D3">
            <w:pPr>
              <w:jc w:val="both"/>
              <w:rPr>
                <w:rFonts w:asciiTheme="majorHAnsi" w:hAnsiTheme="majorHAnsi"/>
              </w:rPr>
            </w:pPr>
          </w:p>
        </w:tc>
        <w:tc>
          <w:tcPr>
            <w:tcW w:w="1508" w:type="dxa"/>
          </w:tcPr>
          <w:p w:rsidR="000B604D" w:rsidRPr="00142A57" w:rsidRDefault="000B604D" w:rsidP="003900D3">
            <w:pPr>
              <w:jc w:val="both"/>
              <w:rPr>
                <w:rFonts w:asciiTheme="majorHAnsi" w:hAnsiTheme="majorHAnsi"/>
              </w:rPr>
            </w:pPr>
          </w:p>
        </w:tc>
        <w:tc>
          <w:tcPr>
            <w:tcW w:w="1239" w:type="dxa"/>
          </w:tcPr>
          <w:p w:rsidR="000B604D" w:rsidRPr="00142A57" w:rsidRDefault="000B604D" w:rsidP="003900D3">
            <w:pPr>
              <w:jc w:val="both"/>
              <w:rPr>
                <w:rFonts w:asciiTheme="majorHAnsi" w:hAnsiTheme="majorHAnsi"/>
              </w:rPr>
            </w:pPr>
          </w:p>
        </w:tc>
        <w:tc>
          <w:tcPr>
            <w:tcW w:w="1472" w:type="dxa"/>
          </w:tcPr>
          <w:p w:rsidR="000B604D" w:rsidRPr="00142A57" w:rsidRDefault="000B604D" w:rsidP="003900D3">
            <w:pPr>
              <w:jc w:val="both"/>
              <w:rPr>
                <w:rFonts w:asciiTheme="majorHAnsi" w:hAnsiTheme="majorHAnsi"/>
              </w:rPr>
            </w:pPr>
          </w:p>
        </w:tc>
        <w:tc>
          <w:tcPr>
            <w:tcW w:w="1622" w:type="dxa"/>
          </w:tcPr>
          <w:p w:rsidR="000B604D" w:rsidRPr="00142A57" w:rsidRDefault="000B604D" w:rsidP="003900D3">
            <w:pPr>
              <w:jc w:val="both"/>
              <w:rPr>
                <w:rFonts w:asciiTheme="majorHAnsi" w:hAnsiTheme="majorHAnsi"/>
              </w:rPr>
            </w:pPr>
          </w:p>
        </w:tc>
        <w:tc>
          <w:tcPr>
            <w:tcW w:w="897" w:type="dxa"/>
          </w:tcPr>
          <w:p w:rsidR="000B604D" w:rsidRPr="00142A57" w:rsidRDefault="000B604D" w:rsidP="003900D3">
            <w:pPr>
              <w:jc w:val="both"/>
              <w:rPr>
                <w:rFonts w:asciiTheme="majorHAnsi" w:hAnsiTheme="majorHAnsi"/>
              </w:rPr>
            </w:pPr>
          </w:p>
        </w:tc>
        <w:tc>
          <w:tcPr>
            <w:tcW w:w="1935" w:type="dxa"/>
          </w:tcPr>
          <w:p w:rsidR="000B604D" w:rsidRPr="00142A57" w:rsidRDefault="000B604D" w:rsidP="003900D3">
            <w:pPr>
              <w:jc w:val="both"/>
              <w:rPr>
                <w:rFonts w:asciiTheme="majorHAnsi" w:hAnsiTheme="majorHAnsi"/>
              </w:rPr>
            </w:pPr>
          </w:p>
        </w:tc>
        <w:tc>
          <w:tcPr>
            <w:tcW w:w="965" w:type="dxa"/>
          </w:tcPr>
          <w:p w:rsidR="000B604D" w:rsidRPr="00142A57" w:rsidRDefault="000B604D" w:rsidP="003900D3">
            <w:pPr>
              <w:jc w:val="both"/>
              <w:rPr>
                <w:rFonts w:asciiTheme="majorHAnsi" w:hAnsiTheme="majorHAnsi"/>
              </w:rPr>
            </w:pPr>
          </w:p>
        </w:tc>
      </w:tr>
      <w:tr w:rsidR="00CC3AC9" w:rsidRPr="00142A57" w:rsidTr="00CC3AC9">
        <w:trPr>
          <w:trHeight w:val="333"/>
        </w:trPr>
        <w:tc>
          <w:tcPr>
            <w:tcW w:w="1654" w:type="dxa"/>
          </w:tcPr>
          <w:p w:rsidR="009A3211" w:rsidRPr="00142A57" w:rsidRDefault="009A3211" w:rsidP="003900D3">
            <w:pPr>
              <w:jc w:val="both"/>
              <w:rPr>
                <w:rFonts w:asciiTheme="majorHAnsi" w:hAnsiTheme="majorHAnsi"/>
              </w:rPr>
            </w:pPr>
          </w:p>
        </w:tc>
        <w:tc>
          <w:tcPr>
            <w:tcW w:w="668" w:type="dxa"/>
          </w:tcPr>
          <w:p w:rsidR="009A3211" w:rsidRPr="00142A57" w:rsidRDefault="009A3211" w:rsidP="003900D3">
            <w:pPr>
              <w:jc w:val="both"/>
              <w:rPr>
                <w:rFonts w:asciiTheme="majorHAnsi" w:hAnsiTheme="majorHAnsi"/>
              </w:rPr>
            </w:pPr>
          </w:p>
        </w:tc>
        <w:tc>
          <w:tcPr>
            <w:tcW w:w="940" w:type="dxa"/>
          </w:tcPr>
          <w:p w:rsidR="009A3211" w:rsidRPr="00142A57" w:rsidRDefault="009A3211" w:rsidP="003900D3">
            <w:pPr>
              <w:jc w:val="both"/>
              <w:rPr>
                <w:rFonts w:asciiTheme="majorHAnsi" w:hAnsiTheme="majorHAnsi"/>
              </w:rPr>
            </w:pPr>
          </w:p>
        </w:tc>
        <w:tc>
          <w:tcPr>
            <w:tcW w:w="1274" w:type="dxa"/>
          </w:tcPr>
          <w:p w:rsidR="009A3211" w:rsidRPr="00142A57" w:rsidRDefault="009A3211" w:rsidP="003900D3">
            <w:pPr>
              <w:jc w:val="both"/>
              <w:rPr>
                <w:rFonts w:asciiTheme="majorHAnsi" w:hAnsiTheme="majorHAnsi"/>
              </w:rPr>
            </w:pPr>
          </w:p>
        </w:tc>
        <w:tc>
          <w:tcPr>
            <w:tcW w:w="1508" w:type="dxa"/>
          </w:tcPr>
          <w:p w:rsidR="009A3211" w:rsidRPr="00142A57" w:rsidRDefault="009A3211" w:rsidP="003900D3">
            <w:pPr>
              <w:jc w:val="both"/>
              <w:rPr>
                <w:rFonts w:asciiTheme="majorHAnsi" w:hAnsiTheme="majorHAnsi"/>
              </w:rPr>
            </w:pPr>
          </w:p>
        </w:tc>
        <w:tc>
          <w:tcPr>
            <w:tcW w:w="1239" w:type="dxa"/>
          </w:tcPr>
          <w:p w:rsidR="009A3211" w:rsidRPr="00142A57" w:rsidRDefault="009A3211" w:rsidP="003900D3">
            <w:pPr>
              <w:jc w:val="both"/>
              <w:rPr>
                <w:rFonts w:asciiTheme="majorHAnsi" w:hAnsiTheme="majorHAnsi"/>
              </w:rPr>
            </w:pPr>
          </w:p>
        </w:tc>
        <w:tc>
          <w:tcPr>
            <w:tcW w:w="1472" w:type="dxa"/>
          </w:tcPr>
          <w:p w:rsidR="009A3211" w:rsidRPr="00142A57" w:rsidRDefault="009A3211" w:rsidP="003900D3">
            <w:pPr>
              <w:jc w:val="both"/>
              <w:rPr>
                <w:rFonts w:asciiTheme="majorHAnsi" w:hAnsiTheme="majorHAnsi"/>
              </w:rPr>
            </w:pPr>
          </w:p>
        </w:tc>
        <w:tc>
          <w:tcPr>
            <w:tcW w:w="1622" w:type="dxa"/>
          </w:tcPr>
          <w:p w:rsidR="009A3211" w:rsidRPr="00142A57" w:rsidRDefault="009A3211" w:rsidP="003900D3">
            <w:pPr>
              <w:jc w:val="both"/>
              <w:rPr>
                <w:rFonts w:asciiTheme="majorHAnsi" w:hAnsiTheme="majorHAnsi"/>
              </w:rPr>
            </w:pPr>
          </w:p>
        </w:tc>
        <w:tc>
          <w:tcPr>
            <w:tcW w:w="897" w:type="dxa"/>
          </w:tcPr>
          <w:p w:rsidR="009A3211" w:rsidRPr="00142A57" w:rsidRDefault="009A3211" w:rsidP="003900D3">
            <w:pPr>
              <w:jc w:val="both"/>
              <w:rPr>
                <w:rFonts w:asciiTheme="majorHAnsi" w:hAnsiTheme="majorHAnsi"/>
              </w:rPr>
            </w:pPr>
          </w:p>
        </w:tc>
        <w:tc>
          <w:tcPr>
            <w:tcW w:w="1935" w:type="dxa"/>
          </w:tcPr>
          <w:p w:rsidR="009A3211" w:rsidRPr="00142A57" w:rsidRDefault="009A3211" w:rsidP="003900D3">
            <w:pPr>
              <w:jc w:val="both"/>
              <w:rPr>
                <w:rFonts w:asciiTheme="majorHAnsi" w:hAnsiTheme="majorHAnsi"/>
              </w:rPr>
            </w:pPr>
          </w:p>
        </w:tc>
        <w:tc>
          <w:tcPr>
            <w:tcW w:w="965" w:type="dxa"/>
          </w:tcPr>
          <w:p w:rsidR="009A3211" w:rsidRPr="00142A57" w:rsidRDefault="009A3211" w:rsidP="003900D3">
            <w:pPr>
              <w:jc w:val="both"/>
              <w:rPr>
                <w:rFonts w:asciiTheme="majorHAnsi" w:hAnsiTheme="majorHAnsi"/>
              </w:rPr>
            </w:pPr>
          </w:p>
        </w:tc>
      </w:tr>
      <w:tr w:rsidR="00CC3AC9" w:rsidRPr="00142A57" w:rsidTr="00CC3AC9">
        <w:trPr>
          <w:trHeight w:val="350"/>
        </w:trPr>
        <w:tc>
          <w:tcPr>
            <w:tcW w:w="1654" w:type="dxa"/>
          </w:tcPr>
          <w:p w:rsidR="009A3211" w:rsidRPr="00142A57" w:rsidRDefault="009A3211" w:rsidP="003900D3">
            <w:pPr>
              <w:jc w:val="both"/>
              <w:rPr>
                <w:rFonts w:asciiTheme="majorHAnsi" w:hAnsiTheme="majorHAnsi"/>
              </w:rPr>
            </w:pPr>
          </w:p>
        </w:tc>
        <w:tc>
          <w:tcPr>
            <w:tcW w:w="668" w:type="dxa"/>
          </w:tcPr>
          <w:p w:rsidR="009A3211" w:rsidRPr="00142A57" w:rsidRDefault="009A3211" w:rsidP="003900D3">
            <w:pPr>
              <w:jc w:val="both"/>
              <w:rPr>
                <w:rFonts w:asciiTheme="majorHAnsi" w:hAnsiTheme="majorHAnsi"/>
              </w:rPr>
            </w:pPr>
          </w:p>
        </w:tc>
        <w:tc>
          <w:tcPr>
            <w:tcW w:w="940" w:type="dxa"/>
          </w:tcPr>
          <w:p w:rsidR="009A3211" w:rsidRPr="00142A57" w:rsidRDefault="009A3211" w:rsidP="003900D3">
            <w:pPr>
              <w:jc w:val="both"/>
              <w:rPr>
                <w:rFonts w:asciiTheme="majorHAnsi" w:hAnsiTheme="majorHAnsi"/>
              </w:rPr>
            </w:pPr>
          </w:p>
        </w:tc>
        <w:tc>
          <w:tcPr>
            <w:tcW w:w="1274" w:type="dxa"/>
          </w:tcPr>
          <w:p w:rsidR="009A3211" w:rsidRPr="00142A57" w:rsidRDefault="009A3211" w:rsidP="003900D3">
            <w:pPr>
              <w:jc w:val="both"/>
              <w:rPr>
                <w:rFonts w:asciiTheme="majorHAnsi" w:hAnsiTheme="majorHAnsi"/>
              </w:rPr>
            </w:pPr>
          </w:p>
        </w:tc>
        <w:tc>
          <w:tcPr>
            <w:tcW w:w="1508" w:type="dxa"/>
          </w:tcPr>
          <w:p w:rsidR="009A3211" w:rsidRPr="00142A57" w:rsidRDefault="009A3211" w:rsidP="003900D3">
            <w:pPr>
              <w:jc w:val="both"/>
              <w:rPr>
                <w:rFonts w:asciiTheme="majorHAnsi" w:hAnsiTheme="majorHAnsi"/>
              </w:rPr>
            </w:pPr>
          </w:p>
        </w:tc>
        <w:tc>
          <w:tcPr>
            <w:tcW w:w="1239" w:type="dxa"/>
          </w:tcPr>
          <w:p w:rsidR="009A3211" w:rsidRPr="00142A57" w:rsidRDefault="009A3211" w:rsidP="003900D3">
            <w:pPr>
              <w:jc w:val="both"/>
              <w:rPr>
                <w:rFonts w:asciiTheme="majorHAnsi" w:hAnsiTheme="majorHAnsi"/>
              </w:rPr>
            </w:pPr>
          </w:p>
        </w:tc>
        <w:tc>
          <w:tcPr>
            <w:tcW w:w="1472" w:type="dxa"/>
          </w:tcPr>
          <w:p w:rsidR="009A3211" w:rsidRPr="00142A57" w:rsidRDefault="009A3211" w:rsidP="003900D3">
            <w:pPr>
              <w:jc w:val="both"/>
              <w:rPr>
                <w:rFonts w:asciiTheme="majorHAnsi" w:hAnsiTheme="majorHAnsi"/>
              </w:rPr>
            </w:pPr>
          </w:p>
        </w:tc>
        <w:tc>
          <w:tcPr>
            <w:tcW w:w="1622" w:type="dxa"/>
          </w:tcPr>
          <w:p w:rsidR="009A3211" w:rsidRPr="00142A57" w:rsidRDefault="009A3211" w:rsidP="003900D3">
            <w:pPr>
              <w:jc w:val="both"/>
              <w:rPr>
                <w:rFonts w:asciiTheme="majorHAnsi" w:hAnsiTheme="majorHAnsi"/>
              </w:rPr>
            </w:pPr>
          </w:p>
        </w:tc>
        <w:tc>
          <w:tcPr>
            <w:tcW w:w="897" w:type="dxa"/>
          </w:tcPr>
          <w:p w:rsidR="009A3211" w:rsidRPr="00142A57" w:rsidRDefault="009A3211" w:rsidP="003900D3">
            <w:pPr>
              <w:jc w:val="both"/>
              <w:rPr>
                <w:rFonts w:asciiTheme="majorHAnsi" w:hAnsiTheme="majorHAnsi"/>
              </w:rPr>
            </w:pPr>
          </w:p>
        </w:tc>
        <w:tc>
          <w:tcPr>
            <w:tcW w:w="1935" w:type="dxa"/>
          </w:tcPr>
          <w:p w:rsidR="009A3211" w:rsidRPr="00142A57" w:rsidRDefault="009A3211" w:rsidP="003900D3">
            <w:pPr>
              <w:jc w:val="both"/>
              <w:rPr>
                <w:rFonts w:asciiTheme="majorHAnsi" w:hAnsiTheme="majorHAnsi"/>
              </w:rPr>
            </w:pPr>
          </w:p>
        </w:tc>
        <w:tc>
          <w:tcPr>
            <w:tcW w:w="965" w:type="dxa"/>
          </w:tcPr>
          <w:p w:rsidR="009A3211" w:rsidRPr="00142A57" w:rsidRDefault="009A3211" w:rsidP="003900D3">
            <w:pPr>
              <w:jc w:val="both"/>
              <w:rPr>
                <w:rFonts w:asciiTheme="majorHAnsi" w:hAnsiTheme="majorHAnsi"/>
              </w:rPr>
            </w:pPr>
          </w:p>
        </w:tc>
      </w:tr>
      <w:tr w:rsidR="00CC3AC9" w:rsidRPr="00142A57" w:rsidTr="00CC3AC9">
        <w:trPr>
          <w:trHeight w:val="350"/>
        </w:trPr>
        <w:tc>
          <w:tcPr>
            <w:tcW w:w="1654" w:type="dxa"/>
          </w:tcPr>
          <w:p w:rsidR="009A3211" w:rsidRPr="00142A57" w:rsidRDefault="009A3211" w:rsidP="003900D3">
            <w:pPr>
              <w:jc w:val="both"/>
              <w:rPr>
                <w:rFonts w:asciiTheme="majorHAnsi" w:hAnsiTheme="majorHAnsi"/>
              </w:rPr>
            </w:pPr>
          </w:p>
        </w:tc>
        <w:tc>
          <w:tcPr>
            <w:tcW w:w="668" w:type="dxa"/>
          </w:tcPr>
          <w:p w:rsidR="009A3211" w:rsidRPr="00142A57" w:rsidRDefault="009A3211" w:rsidP="003900D3">
            <w:pPr>
              <w:jc w:val="both"/>
              <w:rPr>
                <w:rFonts w:asciiTheme="majorHAnsi" w:hAnsiTheme="majorHAnsi"/>
              </w:rPr>
            </w:pPr>
          </w:p>
        </w:tc>
        <w:tc>
          <w:tcPr>
            <w:tcW w:w="940" w:type="dxa"/>
          </w:tcPr>
          <w:p w:rsidR="009A3211" w:rsidRPr="00142A57" w:rsidRDefault="009A3211" w:rsidP="003900D3">
            <w:pPr>
              <w:jc w:val="both"/>
              <w:rPr>
                <w:rFonts w:asciiTheme="majorHAnsi" w:hAnsiTheme="majorHAnsi"/>
              </w:rPr>
            </w:pPr>
          </w:p>
        </w:tc>
        <w:tc>
          <w:tcPr>
            <w:tcW w:w="1274" w:type="dxa"/>
          </w:tcPr>
          <w:p w:rsidR="009A3211" w:rsidRPr="00142A57" w:rsidRDefault="009A3211" w:rsidP="003900D3">
            <w:pPr>
              <w:jc w:val="both"/>
              <w:rPr>
                <w:rFonts w:asciiTheme="majorHAnsi" w:hAnsiTheme="majorHAnsi"/>
              </w:rPr>
            </w:pPr>
          </w:p>
        </w:tc>
        <w:tc>
          <w:tcPr>
            <w:tcW w:w="1508" w:type="dxa"/>
          </w:tcPr>
          <w:p w:rsidR="009A3211" w:rsidRPr="00142A57" w:rsidRDefault="009A3211" w:rsidP="003900D3">
            <w:pPr>
              <w:jc w:val="both"/>
              <w:rPr>
                <w:rFonts w:asciiTheme="majorHAnsi" w:hAnsiTheme="majorHAnsi"/>
              </w:rPr>
            </w:pPr>
          </w:p>
        </w:tc>
        <w:tc>
          <w:tcPr>
            <w:tcW w:w="1239" w:type="dxa"/>
          </w:tcPr>
          <w:p w:rsidR="009A3211" w:rsidRPr="00142A57" w:rsidRDefault="009A3211" w:rsidP="003900D3">
            <w:pPr>
              <w:jc w:val="both"/>
              <w:rPr>
                <w:rFonts w:asciiTheme="majorHAnsi" w:hAnsiTheme="majorHAnsi"/>
              </w:rPr>
            </w:pPr>
          </w:p>
        </w:tc>
        <w:tc>
          <w:tcPr>
            <w:tcW w:w="1472" w:type="dxa"/>
          </w:tcPr>
          <w:p w:rsidR="009A3211" w:rsidRPr="00142A57" w:rsidRDefault="009A3211" w:rsidP="003900D3">
            <w:pPr>
              <w:jc w:val="both"/>
              <w:rPr>
                <w:rFonts w:asciiTheme="majorHAnsi" w:hAnsiTheme="majorHAnsi"/>
              </w:rPr>
            </w:pPr>
          </w:p>
        </w:tc>
        <w:tc>
          <w:tcPr>
            <w:tcW w:w="1622" w:type="dxa"/>
          </w:tcPr>
          <w:p w:rsidR="009A3211" w:rsidRPr="00142A57" w:rsidRDefault="009A3211" w:rsidP="003900D3">
            <w:pPr>
              <w:jc w:val="both"/>
              <w:rPr>
                <w:rFonts w:asciiTheme="majorHAnsi" w:hAnsiTheme="majorHAnsi"/>
              </w:rPr>
            </w:pPr>
          </w:p>
        </w:tc>
        <w:tc>
          <w:tcPr>
            <w:tcW w:w="897" w:type="dxa"/>
          </w:tcPr>
          <w:p w:rsidR="009A3211" w:rsidRPr="00142A57" w:rsidRDefault="009A3211" w:rsidP="003900D3">
            <w:pPr>
              <w:jc w:val="both"/>
              <w:rPr>
                <w:rFonts w:asciiTheme="majorHAnsi" w:hAnsiTheme="majorHAnsi"/>
              </w:rPr>
            </w:pPr>
          </w:p>
        </w:tc>
        <w:tc>
          <w:tcPr>
            <w:tcW w:w="1935" w:type="dxa"/>
          </w:tcPr>
          <w:p w:rsidR="009A3211" w:rsidRPr="00142A57" w:rsidRDefault="009A3211" w:rsidP="003900D3">
            <w:pPr>
              <w:jc w:val="both"/>
              <w:rPr>
                <w:rFonts w:asciiTheme="majorHAnsi" w:hAnsiTheme="majorHAnsi"/>
              </w:rPr>
            </w:pPr>
          </w:p>
        </w:tc>
        <w:tc>
          <w:tcPr>
            <w:tcW w:w="965" w:type="dxa"/>
          </w:tcPr>
          <w:p w:rsidR="009A3211" w:rsidRPr="00142A57" w:rsidRDefault="009A3211" w:rsidP="003900D3">
            <w:pPr>
              <w:jc w:val="both"/>
              <w:rPr>
                <w:rFonts w:asciiTheme="majorHAnsi" w:hAnsiTheme="majorHAnsi"/>
              </w:rPr>
            </w:pPr>
          </w:p>
        </w:tc>
      </w:tr>
      <w:tr w:rsidR="00E252A4" w:rsidRPr="00142A57" w:rsidTr="00CC3AC9">
        <w:trPr>
          <w:trHeight w:val="350"/>
        </w:trPr>
        <w:tc>
          <w:tcPr>
            <w:tcW w:w="1654" w:type="dxa"/>
          </w:tcPr>
          <w:p w:rsidR="00E252A4" w:rsidRPr="00142A57" w:rsidRDefault="00E252A4" w:rsidP="003900D3">
            <w:pPr>
              <w:jc w:val="both"/>
              <w:rPr>
                <w:rFonts w:asciiTheme="majorHAnsi" w:hAnsiTheme="majorHAnsi"/>
              </w:rPr>
            </w:pPr>
          </w:p>
        </w:tc>
        <w:tc>
          <w:tcPr>
            <w:tcW w:w="668" w:type="dxa"/>
          </w:tcPr>
          <w:p w:rsidR="00E252A4" w:rsidRPr="00142A57" w:rsidRDefault="00E252A4" w:rsidP="003900D3">
            <w:pPr>
              <w:jc w:val="both"/>
              <w:rPr>
                <w:rFonts w:asciiTheme="majorHAnsi" w:hAnsiTheme="majorHAnsi"/>
              </w:rPr>
            </w:pPr>
          </w:p>
        </w:tc>
        <w:tc>
          <w:tcPr>
            <w:tcW w:w="940" w:type="dxa"/>
          </w:tcPr>
          <w:p w:rsidR="00E252A4" w:rsidRPr="00142A57" w:rsidRDefault="00E252A4" w:rsidP="003900D3">
            <w:pPr>
              <w:jc w:val="both"/>
              <w:rPr>
                <w:rFonts w:asciiTheme="majorHAnsi" w:hAnsiTheme="majorHAnsi"/>
              </w:rPr>
            </w:pPr>
          </w:p>
        </w:tc>
        <w:tc>
          <w:tcPr>
            <w:tcW w:w="1274" w:type="dxa"/>
          </w:tcPr>
          <w:p w:rsidR="00E252A4" w:rsidRPr="00142A57" w:rsidRDefault="00E252A4" w:rsidP="003900D3">
            <w:pPr>
              <w:jc w:val="both"/>
              <w:rPr>
                <w:rFonts w:asciiTheme="majorHAnsi" w:hAnsiTheme="majorHAnsi"/>
              </w:rPr>
            </w:pPr>
          </w:p>
        </w:tc>
        <w:tc>
          <w:tcPr>
            <w:tcW w:w="1508" w:type="dxa"/>
          </w:tcPr>
          <w:p w:rsidR="00E252A4" w:rsidRPr="00142A57" w:rsidRDefault="00E252A4" w:rsidP="003900D3">
            <w:pPr>
              <w:jc w:val="both"/>
              <w:rPr>
                <w:rFonts w:asciiTheme="majorHAnsi" w:hAnsiTheme="majorHAnsi"/>
              </w:rPr>
            </w:pPr>
          </w:p>
        </w:tc>
        <w:tc>
          <w:tcPr>
            <w:tcW w:w="1239" w:type="dxa"/>
          </w:tcPr>
          <w:p w:rsidR="00E252A4" w:rsidRPr="00142A57" w:rsidRDefault="00E252A4" w:rsidP="003900D3">
            <w:pPr>
              <w:jc w:val="both"/>
              <w:rPr>
                <w:rFonts w:asciiTheme="majorHAnsi" w:hAnsiTheme="majorHAnsi"/>
              </w:rPr>
            </w:pPr>
          </w:p>
        </w:tc>
        <w:tc>
          <w:tcPr>
            <w:tcW w:w="1472" w:type="dxa"/>
          </w:tcPr>
          <w:p w:rsidR="00E252A4" w:rsidRPr="00142A57" w:rsidRDefault="00E252A4" w:rsidP="003900D3">
            <w:pPr>
              <w:jc w:val="both"/>
              <w:rPr>
                <w:rFonts w:asciiTheme="majorHAnsi" w:hAnsiTheme="majorHAnsi"/>
              </w:rPr>
            </w:pPr>
          </w:p>
        </w:tc>
        <w:tc>
          <w:tcPr>
            <w:tcW w:w="1622" w:type="dxa"/>
          </w:tcPr>
          <w:p w:rsidR="00E252A4" w:rsidRPr="00142A57" w:rsidRDefault="00E252A4" w:rsidP="003900D3">
            <w:pPr>
              <w:jc w:val="both"/>
              <w:rPr>
                <w:rFonts w:asciiTheme="majorHAnsi" w:hAnsiTheme="majorHAnsi"/>
              </w:rPr>
            </w:pPr>
          </w:p>
        </w:tc>
        <w:tc>
          <w:tcPr>
            <w:tcW w:w="897" w:type="dxa"/>
          </w:tcPr>
          <w:p w:rsidR="00E252A4" w:rsidRPr="00142A57" w:rsidRDefault="00E252A4" w:rsidP="003900D3">
            <w:pPr>
              <w:jc w:val="both"/>
              <w:rPr>
                <w:rFonts w:asciiTheme="majorHAnsi" w:hAnsiTheme="majorHAnsi"/>
              </w:rPr>
            </w:pPr>
          </w:p>
        </w:tc>
        <w:tc>
          <w:tcPr>
            <w:tcW w:w="1935" w:type="dxa"/>
          </w:tcPr>
          <w:p w:rsidR="00E252A4" w:rsidRPr="00142A57" w:rsidRDefault="00E252A4" w:rsidP="003900D3">
            <w:pPr>
              <w:jc w:val="both"/>
              <w:rPr>
                <w:rFonts w:asciiTheme="majorHAnsi" w:hAnsiTheme="majorHAnsi"/>
              </w:rPr>
            </w:pPr>
          </w:p>
        </w:tc>
        <w:tc>
          <w:tcPr>
            <w:tcW w:w="965" w:type="dxa"/>
          </w:tcPr>
          <w:p w:rsidR="00E252A4" w:rsidRPr="00142A57" w:rsidRDefault="00E252A4" w:rsidP="003900D3">
            <w:pPr>
              <w:jc w:val="both"/>
              <w:rPr>
                <w:rFonts w:asciiTheme="majorHAnsi" w:hAnsiTheme="majorHAnsi"/>
              </w:rPr>
            </w:pPr>
          </w:p>
        </w:tc>
      </w:tr>
    </w:tbl>
    <w:p w:rsidR="00142A57" w:rsidRPr="00142A57" w:rsidRDefault="00142A57" w:rsidP="00142A57">
      <w:pPr>
        <w:jc w:val="both"/>
        <w:rPr>
          <w:rFonts w:asciiTheme="majorHAnsi" w:hAnsiTheme="majorHAnsi"/>
        </w:rPr>
      </w:pPr>
    </w:p>
    <w:p w:rsidR="00142A57" w:rsidRDefault="00142A57" w:rsidP="00142A57">
      <w:pPr>
        <w:jc w:val="both"/>
        <w:rPr>
          <w:rFonts w:asciiTheme="majorHAnsi" w:hAnsiTheme="majorHAnsi"/>
        </w:rPr>
      </w:pPr>
      <w:r w:rsidRPr="00142A57">
        <w:rPr>
          <w:rFonts w:asciiTheme="majorHAnsi" w:hAnsiTheme="majorHAnsi"/>
        </w:rPr>
        <w:t>Signed: ___________________________________________</w:t>
      </w:r>
      <w:r w:rsidR="00BA799A">
        <w:rPr>
          <w:rFonts w:asciiTheme="majorHAnsi" w:hAnsiTheme="majorHAnsi"/>
        </w:rPr>
        <w:t>__</w:t>
      </w:r>
      <w:r w:rsidR="00A55276">
        <w:rPr>
          <w:rFonts w:asciiTheme="majorHAnsi" w:hAnsiTheme="majorHAnsi"/>
        </w:rPr>
        <w:t xml:space="preserve"> </w:t>
      </w:r>
      <w:r w:rsidR="00A55276" w:rsidRPr="00142A57">
        <w:rPr>
          <w:rFonts w:asciiTheme="majorHAnsi" w:hAnsiTheme="majorHAnsi"/>
        </w:rPr>
        <w:t>Print Name: _______________________________________</w:t>
      </w:r>
      <w:r w:rsidR="00A55276">
        <w:rPr>
          <w:rFonts w:asciiTheme="majorHAnsi" w:hAnsiTheme="majorHAnsi"/>
        </w:rPr>
        <w:t xml:space="preserve">_______ </w:t>
      </w:r>
      <w:r w:rsidR="00130359" w:rsidRPr="00142A57">
        <w:rPr>
          <w:rFonts w:asciiTheme="majorHAnsi" w:hAnsiTheme="majorHAnsi"/>
        </w:rPr>
        <w:t>Date: ___________</w:t>
      </w:r>
      <w:r w:rsidR="00130359">
        <w:rPr>
          <w:rFonts w:asciiTheme="majorHAnsi" w:hAnsiTheme="majorHAnsi"/>
        </w:rPr>
        <w:t>_____</w:t>
      </w:r>
      <w:r w:rsidR="003661AE">
        <w:rPr>
          <w:rFonts w:asciiTheme="majorHAnsi" w:hAnsiTheme="majorHAnsi"/>
        </w:rPr>
        <w:t>______________</w:t>
      </w:r>
    </w:p>
    <w:p w:rsidR="000B604D" w:rsidRDefault="000B604D" w:rsidP="00130359">
      <w:pPr>
        <w:jc w:val="both"/>
        <w:rPr>
          <w:rFonts w:asciiTheme="majorHAnsi" w:hAnsiTheme="majorHAnsi"/>
        </w:rPr>
      </w:pPr>
    </w:p>
    <w:p w:rsidR="00130359" w:rsidRDefault="00130359" w:rsidP="00130359">
      <w:pPr>
        <w:jc w:val="both"/>
        <w:rPr>
          <w:rFonts w:asciiTheme="majorHAnsi" w:hAnsiTheme="majorHAnsi"/>
        </w:rPr>
      </w:pPr>
      <w:r>
        <w:rPr>
          <w:rFonts w:asciiTheme="majorHAnsi" w:hAnsiTheme="majorHAnsi"/>
        </w:rPr>
        <w:t>Coach Name(s): 1. ________________________________</w:t>
      </w:r>
      <w:r w:rsidR="00C53F82">
        <w:rPr>
          <w:rFonts w:asciiTheme="majorHAnsi" w:hAnsiTheme="majorHAnsi"/>
        </w:rPr>
        <w:t>_____</w:t>
      </w:r>
      <w:r>
        <w:rPr>
          <w:rFonts w:asciiTheme="majorHAnsi" w:hAnsiTheme="majorHAnsi"/>
        </w:rPr>
        <w:t xml:space="preserve"> 2. _________________________________</w:t>
      </w:r>
      <w:r w:rsidR="00C53F82">
        <w:rPr>
          <w:rFonts w:asciiTheme="majorHAnsi" w:hAnsiTheme="majorHAnsi"/>
        </w:rPr>
        <w:t>_________ 3. ______________________________________________</w:t>
      </w:r>
    </w:p>
    <w:p w:rsidR="00130359" w:rsidRDefault="00130359" w:rsidP="00130359">
      <w:pPr>
        <w:jc w:val="both"/>
        <w:rPr>
          <w:rFonts w:asciiTheme="majorHAnsi" w:hAnsiTheme="majorHAnsi"/>
        </w:rPr>
      </w:pPr>
      <w:r>
        <w:rPr>
          <w:rFonts w:asciiTheme="majorHAnsi" w:hAnsiTheme="majorHAnsi"/>
        </w:rPr>
        <w:t>(for coach passes)</w:t>
      </w:r>
    </w:p>
    <w:p w:rsidR="003661AE" w:rsidRDefault="003661AE" w:rsidP="00130359">
      <w:pPr>
        <w:jc w:val="both"/>
        <w:rPr>
          <w:rFonts w:asciiTheme="majorHAnsi" w:hAnsiTheme="majorHAnsi"/>
        </w:rPr>
      </w:pPr>
    </w:p>
    <w:p w:rsidR="00142A57" w:rsidRPr="001964D5" w:rsidRDefault="003661AE" w:rsidP="00142A57">
      <w:pPr>
        <w:jc w:val="both"/>
        <w:rPr>
          <w:rFonts w:asciiTheme="majorHAnsi" w:hAnsiTheme="majorHAnsi"/>
        </w:rPr>
      </w:pPr>
      <w:r>
        <w:rPr>
          <w:rFonts w:asciiTheme="majorHAnsi" w:hAnsiTheme="majorHAnsi"/>
        </w:rPr>
        <w:t>Email Address: ___________________________________________________________</w:t>
      </w:r>
    </w:p>
    <w:sectPr w:rsidR="00142A57" w:rsidRPr="001964D5" w:rsidSect="00F95957">
      <w:headerReference w:type="even" r:id="rId16"/>
      <w:headerReference w:type="default" r:id="rId17"/>
      <w:footerReference w:type="even" r:id="rId18"/>
      <w:footerReference w:type="default" r:id="rId19"/>
      <w:headerReference w:type="first" r:id="rId20"/>
      <w:footerReference w:type="first" r:id="rId21"/>
      <w:pgSz w:w="16838" w:h="11906" w:orient="landscape"/>
      <w:pgMar w:top="24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864" w:rsidRDefault="00152864" w:rsidP="00E41E39">
      <w:r>
        <w:separator/>
      </w:r>
    </w:p>
  </w:endnote>
  <w:endnote w:type="continuationSeparator" w:id="0">
    <w:p w:rsidR="00152864" w:rsidRDefault="00152864" w:rsidP="00E4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9E" w:rsidRDefault="009C6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9A1" w:rsidRPr="00842B32" w:rsidRDefault="001C19A1" w:rsidP="00142A57">
    <w:pPr>
      <w:pStyle w:val="Footer"/>
      <w:jc w:val="center"/>
      <w:rPr>
        <w:rFonts w:asciiTheme="majorHAnsi" w:hAnsiTheme="majorHAnsi"/>
        <w:b w:val="0"/>
        <w:color w:val="00B050"/>
        <w:sz w:val="18"/>
        <w:szCs w:val="18"/>
      </w:rPr>
    </w:pPr>
    <w:r w:rsidRPr="00842B32">
      <w:rPr>
        <w:rFonts w:asciiTheme="majorHAnsi" w:hAnsiTheme="majorHAnsi"/>
        <w:color w:val="00B050"/>
        <w:sz w:val="18"/>
        <w:szCs w:val="18"/>
      </w:rPr>
      <w:t>Irish Judo Association</w:t>
    </w:r>
  </w:p>
  <w:p w:rsidR="00372E8D" w:rsidRPr="00842B32" w:rsidRDefault="00372E8D" w:rsidP="00142A57">
    <w:pPr>
      <w:pStyle w:val="Footer"/>
      <w:jc w:val="center"/>
      <w:rPr>
        <w:rFonts w:asciiTheme="majorHAnsi" w:hAnsiTheme="majorHAnsi"/>
        <w:b w:val="0"/>
        <w:color w:val="00B050"/>
        <w:sz w:val="18"/>
        <w:szCs w:val="18"/>
      </w:rPr>
    </w:pPr>
    <w:r w:rsidRPr="00842B32">
      <w:rPr>
        <w:rFonts w:asciiTheme="majorHAnsi" w:hAnsiTheme="majorHAnsi"/>
        <w:color w:val="00B050"/>
        <w:sz w:val="18"/>
        <w:szCs w:val="18"/>
      </w:rPr>
      <w:t>Irish Sport HQ, National Sport</w:t>
    </w:r>
    <w:r w:rsidR="00ED76C6" w:rsidRPr="00842B32">
      <w:rPr>
        <w:rFonts w:asciiTheme="majorHAnsi" w:hAnsiTheme="majorHAnsi"/>
        <w:color w:val="00B050"/>
        <w:sz w:val="18"/>
        <w:szCs w:val="18"/>
      </w:rPr>
      <w:t>s Campus, Abbotstown, Dublin, D15 DY62</w:t>
    </w:r>
  </w:p>
  <w:p w:rsidR="00372E8D" w:rsidRPr="00842B32" w:rsidRDefault="00372E8D" w:rsidP="00142A57">
    <w:pPr>
      <w:pStyle w:val="Footer"/>
      <w:jc w:val="center"/>
      <w:rPr>
        <w:rFonts w:asciiTheme="majorHAnsi" w:hAnsiTheme="majorHAnsi"/>
        <w:b w:val="0"/>
        <w:color w:val="00B050"/>
        <w:sz w:val="18"/>
        <w:szCs w:val="18"/>
      </w:rPr>
    </w:pPr>
    <w:r w:rsidRPr="00842B32">
      <w:rPr>
        <w:rFonts w:asciiTheme="majorHAnsi" w:hAnsiTheme="majorHAnsi"/>
        <w:color w:val="00B050"/>
        <w:sz w:val="18"/>
        <w:szCs w:val="18"/>
      </w:rPr>
      <w:t>Tel: 01 6251104 Email: admin@irishjudoassociation.ie</w:t>
    </w:r>
  </w:p>
  <w:p w:rsidR="005643A6" w:rsidRDefault="00ED76C6" w:rsidP="00142A57">
    <w:pPr>
      <w:pStyle w:val="Footer"/>
      <w:jc w:val="center"/>
      <w:rPr>
        <w:rFonts w:asciiTheme="majorHAnsi" w:hAnsiTheme="majorHAnsi"/>
        <w:b w:val="0"/>
        <w:color w:val="00B050"/>
        <w:sz w:val="18"/>
        <w:szCs w:val="18"/>
      </w:rPr>
    </w:pPr>
    <w:r w:rsidRPr="00842B32">
      <w:rPr>
        <w:rFonts w:asciiTheme="majorHAnsi" w:hAnsiTheme="majorHAnsi"/>
        <w:color w:val="00B050"/>
        <w:sz w:val="18"/>
        <w:szCs w:val="18"/>
      </w:rPr>
      <w:t>Company limited by Guarantee. Registration No. 112335.</w:t>
    </w:r>
  </w:p>
  <w:p w:rsidR="00372E8D" w:rsidRPr="00842B32" w:rsidRDefault="009C6C9E" w:rsidP="009C6C9E">
    <w:pPr>
      <w:pStyle w:val="Footer"/>
      <w:tabs>
        <w:tab w:val="center" w:pos="6979"/>
        <w:tab w:val="left" w:pos="10560"/>
      </w:tabs>
      <w:rPr>
        <w:rFonts w:asciiTheme="majorHAnsi" w:hAnsiTheme="majorHAnsi"/>
        <w:b w:val="0"/>
        <w:color w:val="00B050"/>
        <w:sz w:val="18"/>
        <w:szCs w:val="18"/>
      </w:rPr>
    </w:pPr>
    <w:r>
      <w:rPr>
        <w:rFonts w:asciiTheme="majorHAnsi" w:hAnsiTheme="majorHAnsi"/>
        <w:color w:val="00B050"/>
        <w:sz w:val="18"/>
        <w:szCs w:val="18"/>
      </w:rPr>
      <w:tab/>
    </w:r>
    <w:r>
      <w:rPr>
        <w:rFonts w:asciiTheme="majorHAnsi" w:hAnsiTheme="majorHAnsi"/>
        <w:color w:val="00B050"/>
        <w:sz w:val="18"/>
        <w:szCs w:val="18"/>
      </w:rPr>
      <w:tab/>
    </w:r>
    <w:r w:rsidR="00ED76C6" w:rsidRPr="00842B32">
      <w:rPr>
        <w:rFonts w:asciiTheme="majorHAnsi" w:hAnsiTheme="majorHAnsi"/>
        <w:color w:val="00B050"/>
        <w:sz w:val="18"/>
        <w:szCs w:val="18"/>
      </w:rPr>
      <w:t>V.A.T. Reg No. IE4806869B</w:t>
    </w:r>
    <w:r>
      <w:rPr>
        <w:rFonts w:asciiTheme="majorHAnsi" w:hAnsiTheme="majorHAnsi"/>
        <w:color w:val="00B050"/>
        <w:sz w:val="18"/>
        <w:szCs w:val="18"/>
      </w:rPr>
      <w:tab/>
    </w:r>
    <w:r>
      <w:rPr>
        <w:rFonts w:asciiTheme="majorHAnsi" w:hAnsiTheme="majorHAnsi"/>
        <w:color w:val="00B050"/>
        <w:sz w:val="18"/>
        <w:szCs w:val="18"/>
      </w:rPr>
      <w:tab/>
    </w:r>
    <w:bookmarkStart w:id="0" w:name="_GoBack"/>
    <w:bookmarkEnd w:id="0"/>
  </w:p>
  <w:p w:rsidR="00372E8D" w:rsidRPr="00842B32" w:rsidRDefault="0029782B" w:rsidP="00142A57">
    <w:pPr>
      <w:pStyle w:val="Footer"/>
      <w:jc w:val="center"/>
      <w:rPr>
        <w:rFonts w:asciiTheme="majorHAnsi" w:hAnsiTheme="majorHAnsi"/>
        <w:b w:val="0"/>
        <w:color w:val="00B050"/>
        <w:sz w:val="18"/>
        <w:szCs w:val="18"/>
      </w:rPr>
    </w:pPr>
    <w:r w:rsidRPr="00842B32">
      <w:rPr>
        <w:rFonts w:asciiTheme="majorHAnsi" w:hAnsiTheme="majorHAnsi"/>
        <w:color w:val="00B050"/>
        <w:sz w:val="18"/>
        <w:szCs w:val="18"/>
      </w:rPr>
      <w:t>President:</w:t>
    </w:r>
    <w:r w:rsidR="00372E8D" w:rsidRPr="00842B32">
      <w:rPr>
        <w:rFonts w:asciiTheme="majorHAnsi" w:hAnsiTheme="majorHAnsi"/>
        <w:color w:val="00B050"/>
        <w:sz w:val="18"/>
        <w:szCs w:val="18"/>
      </w:rPr>
      <w:t xml:space="preserve"> </w:t>
    </w:r>
    <w:r w:rsidR="00842B32" w:rsidRPr="00842B32">
      <w:rPr>
        <w:rFonts w:asciiTheme="majorHAnsi" w:hAnsiTheme="majorHAnsi"/>
        <w:color w:val="00B050"/>
        <w:sz w:val="18"/>
        <w:szCs w:val="18"/>
      </w:rPr>
      <w:t xml:space="preserve">Mr </w:t>
    </w:r>
    <w:r w:rsidR="00372E8D" w:rsidRPr="00842B32">
      <w:rPr>
        <w:rFonts w:asciiTheme="majorHAnsi" w:hAnsiTheme="majorHAnsi"/>
        <w:color w:val="00B050"/>
        <w:sz w:val="18"/>
        <w:szCs w:val="18"/>
      </w:rPr>
      <w:t>Seán Fleming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9E" w:rsidRDefault="009C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864" w:rsidRDefault="00152864" w:rsidP="00E41E39">
      <w:r>
        <w:separator/>
      </w:r>
    </w:p>
  </w:footnote>
  <w:footnote w:type="continuationSeparator" w:id="0">
    <w:p w:rsidR="00152864" w:rsidRDefault="00152864" w:rsidP="00E4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9E" w:rsidRDefault="009C6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5C" w:rsidRPr="00714A5C" w:rsidRDefault="00714A5C" w:rsidP="00714A5C">
    <w:pPr>
      <w:pStyle w:val="Header"/>
      <w:pBdr>
        <w:top w:val="thickThinLargeGap" w:sz="24" w:space="1" w:color="00B050"/>
        <w:left w:val="thickThinLargeGap" w:sz="24" w:space="4" w:color="00B050"/>
        <w:bottom w:val="thinThickLargeGap" w:sz="24" w:space="1" w:color="00B050"/>
        <w:right w:val="thinThickLargeGap" w:sz="24" w:space="4" w:color="00B050"/>
      </w:pBdr>
      <w:jc w:val="center"/>
      <w:rPr>
        <w:rFonts w:asciiTheme="majorHAnsi" w:hAnsiTheme="majorHAnsi" w:cstheme="minorHAnsi"/>
        <w:color w:val="00B050"/>
        <w:sz w:val="20"/>
        <w:szCs w:val="20"/>
      </w:rPr>
    </w:pPr>
    <w:r>
      <w:rPr>
        <w:rFonts w:asciiTheme="majorHAnsi" w:hAnsiTheme="majorHAnsi" w:cstheme="minorHAnsi"/>
        <w:noProof/>
        <w:color w:val="00B050"/>
        <w:sz w:val="20"/>
        <w:szCs w:val="20"/>
        <w:lang w:val="en-GB" w:eastAsia="en-GB"/>
      </w:rPr>
      <w:drawing>
        <wp:anchor distT="0" distB="0" distL="114300" distR="114300" simplePos="0" relativeHeight="251658240" behindDoc="0" locked="0" layoutInCell="1" allowOverlap="1">
          <wp:simplePos x="0" y="0"/>
          <wp:positionH relativeFrom="column">
            <wp:posOffset>1914525</wp:posOffset>
          </wp:positionH>
          <wp:positionV relativeFrom="paragraph">
            <wp:posOffset>150495</wp:posOffset>
          </wp:positionV>
          <wp:extent cx="666750" cy="6096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 Logo new.jpg"/>
                  <pic:cNvPicPr/>
                </pic:nvPicPr>
                <pic:blipFill>
                  <a:blip r:embed="rId1">
                    <a:extLst>
                      <a:ext uri="{28A0092B-C50C-407E-A947-70E740481C1C}">
                        <a14:useLocalDpi xmlns:a14="http://schemas.microsoft.com/office/drawing/2010/main" val="0"/>
                      </a:ext>
                    </a:extLst>
                  </a:blip>
                  <a:stretch>
                    <a:fillRect/>
                  </a:stretch>
                </pic:blipFill>
                <pic:spPr>
                  <a:xfrm>
                    <a:off x="0" y="0"/>
                    <a:ext cx="666750" cy="609600"/>
                  </a:xfrm>
                  <a:prstGeom prst="rect">
                    <a:avLst/>
                  </a:prstGeom>
                </pic:spPr>
              </pic:pic>
            </a:graphicData>
          </a:graphic>
        </wp:anchor>
      </w:drawing>
    </w:r>
  </w:p>
  <w:p w:rsidR="00E41E39" w:rsidRDefault="00E41E39" w:rsidP="00714A5C">
    <w:pPr>
      <w:pStyle w:val="Header"/>
      <w:pBdr>
        <w:top w:val="thickThinLargeGap" w:sz="24" w:space="1" w:color="00B050"/>
        <w:left w:val="thickThinLargeGap" w:sz="24" w:space="4" w:color="00B050"/>
        <w:bottom w:val="thinThickLargeGap" w:sz="24" w:space="1" w:color="00B050"/>
        <w:right w:val="thinThickLargeGap" w:sz="24" w:space="4" w:color="00B050"/>
      </w:pBdr>
      <w:jc w:val="center"/>
      <w:rPr>
        <w:rFonts w:asciiTheme="majorHAnsi" w:hAnsiTheme="majorHAnsi" w:cstheme="minorHAnsi"/>
        <w:color w:val="00B050"/>
        <w:sz w:val="56"/>
        <w:szCs w:val="56"/>
      </w:rPr>
    </w:pPr>
    <w:r w:rsidRPr="005B7D9A">
      <w:rPr>
        <w:rFonts w:asciiTheme="majorHAnsi" w:hAnsiTheme="majorHAnsi" w:cstheme="minorHAnsi"/>
        <w:color w:val="00B050"/>
        <w:sz w:val="56"/>
        <w:szCs w:val="56"/>
      </w:rPr>
      <w:t>I</w:t>
    </w:r>
    <w:r w:rsidR="00842B32" w:rsidRPr="005B7D9A">
      <w:rPr>
        <w:rFonts w:asciiTheme="majorHAnsi" w:hAnsiTheme="majorHAnsi" w:cstheme="minorHAnsi"/>
        <w:color w:val="00B050"/>
        <w:sz w:val="56"/>
        <w:szCs w:val="56"/>
      </w:rPr>
      <w:t>rish Judo Association</w:t>
    </w:r>
  </w:p>
  <w:p w:rsidR="00714A5C" w:rsidRPr="00714A5C" w:rsidRDefault="00714A5C" w:rsidP="00714A5C">
    <w:pPr>
      <w:pStyle w:val="Header"/>
      <w:pBdr>
        <w:top w:val="thickThinLargeGap" w:sz="24" w:space="1" w:color="00B050"/>
        <w:left w:val="thickThinLargeGap" w:sz="24" w:space="4" w:color="00B050"/>
        <w:bottom w:val="thinThickLargeGap" w:sz="24" w:space="1" w:color="00B050"/>
        <w:right w:val="thinThickLargeGap" w:sz="24" w:space="4" w:color="00B050"/>
      </w:pBdr>
      <w:jc w:val="center"/>
      <w:rPr>
        <w:rFonts w:asciiTheme="majorHAnsi" w:hAnsiTheme="majorHAnsi" w:cstheme="minorHAnsi"/>
        <w:color w:val="00B05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9E" w:rsidRDefault="009C6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81ADC"/>
    <w:multiLevelType w:val="hybridMultilevel"/>
    <w:tmpl w:val="A43049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3E01F09"/>
    <w:multiLevelType w:val="hybridMultilevel"/>
    <w:tmpl w:val="AF34F9AC"/>
    <w:lvl w:ilvl="0" w:tplc="A8847166">
      <w:start w:val="1"/>
      <w:numFmt w:val="decimal"/>
      <w:lvlText w:val="%1."/>
      <w:lvlJc w:val="left"/>
      <w:pPr>
        <w:tabs>
          <w:tab w:val="num" w:pos="1090"/>
        </w:tabs>
        <w:ind w:left="1090" w:hanging="39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D7345D8"/>
    <w:multiLevelType w:val="hybridMultilevel"/>
    <w:tmpl w:val="E5024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3A01AD"/>
    <w:multiLevelType w:val="hybridMultilevel"/>
    <w:tmpl w:val="F162F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0C69D4"/>
    <w:multiLevelType w:val="hybridMultilevel"/>
    <w:tmpl w:val="1874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2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B78"/>
    <w:rsid w:val="00022DEF"/>
    <w:rsid w:val="000466D6"/>
    <w:rsid w:val="00065E62"/>
    <w:rsid w:val="00066BE9"/>
    <w:rsid w:val="000B604D"/>
    <w:rsid w:val="000E7A32"/>
    <w:rsid w:val="000F5066"/>
    <w:rsid w:val="00112309"/>
    <w:rsid w:val="001159BB"/>
    <w:rsid w:val="00116B3F"/>
    <w:rsid w:val="00130359"/>
    <w:rsid w:val="0013179B"/>
    <w:rsid w:val="00131A1D"/>
    <w:rsid w:val="00142A57"/>
    <w:rsid w:val="00152864"/>
    <w:rsid w:val="00172287"/>
    <w:rsid w:val="001964D5"/>
    <w:rsid w:val="001A1E35"/>
    <w:rsid w:val="001C19A1"/>
    <w:rsid w:val="001C3723"/>
    <w:rsid w:val="001C4F76"/>
    <w:rsid w:val="001D13D2"/>
    <w:rsid w:val="001F09CE"/>
    <w:rsid w:val="002802C1"/>
    <w:rsid w:val="0028668C"/>
    <w:rsid w:val="0029782B"/>
    <w:rsid w:val="002B223B"/>
    <w:rsid w:val="002B2B1D"/>
    <w:rsid w:val="002D25A9"/>
    <w:rsid w:val="00306E67"/>
    <w:rsid w:val="00320797"/>
    <w:rsid w:val="003636A2"/>
    <w:rsid w:val="003661AE"/>
    <w:rsid w:val="00372E8D"/>
    <w:rsid w:val="00383FD9"/>
    <w:rsid w:val="003F65B2"/>
    <w:rsid w:val="00417386"/>
    <w:rsid w:val="00421BC7"/>
    <w:rsid w:val="00436603"/>
    <w:rsid w:val="0044027C"/>
    <w:rsid w:val="00442A75"/>
    <w:rsid w:val="00461137"/>
    <w:rsid w:val="004A0D1D"/>
    <w:rsid w:val="004D7959"/>
    <w:rsid w:val="0051535F"/>
    <w:rsid w:val="00525B78"/>
    <w:rsid w:val="00530E2D"/>
    <w:rsid w:val="00543299"/>
    <w:rsid w:val="00550D62"/>
    <w:rsid w:val="00556EEE"/>
    <w:rsid w:val="005643A6"/>
    <w:rsid w:val="00570E2F"/>
    <w:rsid w:val="005A786D"/>
    <w:rsid w:val="005B7D9A"/>
    <w:rsid w:val="005E048E"/>
    <w:rsid w:val="005F25F4"/>
    <w:rsid w:val="00600B12"/>
    <w:rsid w:val="006152BA"/>
    <w:rsid w:val="00622AFE"/>
    <w:rsid w:val="00647B88"/>
    <w:rsid w:val="006805C8"/>
    <w:rsid w:val="00681286"/>
    <w:rsid w:val="0069205D"/>
    <w:rsid w:val="0069383F"/>
    <w:rsid w:val="006B7414"/>
    <w:rsid w:val="006B7E59"/>
    <w:rsid w:val="006C4880"/>
    <w:rsid w:val="006E53F4"/>
    <w:rsid w:val="00705D76"/>
    <w:rsid w:val="00714A5C"/>
    <w:rsid w:val="007708F8"/>
    <w:rsid w:val="00791BBE"/>
    <w:rsid w:val="00792AFE"/>
    <w:rsid w:val="007A6CA2"/>
    <w:rsid w:val="007B6901"/>
    <w:rsid w:val="007C5A5C"/>
    <w:rsid w:val="007D1813"/>
    <w:rsid w:val="007D61A2"/>
    <w:rsid w:val="007D771C"/>
    <w:rsid w:val="007E6C19"/>
    <w:rsid w:val="00816BD0"/>
    <w:rsid w:val="00822796"/>
    <w:rsid w:val="008322BD"/>
    <w:rsid w:val="0084094E"/>
    <w:rsid w:val="00842B32"/>
    <w:rsid w:val="008532B8"/>
    <w:rsid w:val="00885120"/>
    <w:rsid w:val="00886EBB"/>
    <w:rsid w:val="008A48B8"/>
    <w:rsid w:val="008B0F40"/>
    <w:rsid w:val="008B1273"/>
    <w:rsid w:val="008D0104"/>
    <w:rsid w:val="009412BA"/>
    <w:rsid w:val="00957205"/>
    <w:rsid w:val="00962723"/>
    <w:rsid w:val="0096495A"/>
    <w:rsid w:val="00975F05"/>
    <w:rsid w:val="0098269D"/>
    <w:rsid w:val="009975D0"/>
    <w:rsid w:val="009A3211"/>
    <w:rsid w:val="009A5C36"/>
    <w:rsid w:val="009C6C9E"/>
    <w:rsid w:val="009D2EDD"/>
    <w:rsid w:val="00A55276"/>
    <w:rsid w:val="00A61277"/>
    <w:rsid w:val="00A62BAD"/>
    <w:rsid w:val="00A83925"/>
    <w:rsid w:val="00AA37FB"/>
    <w:rsid w:val="00AA6B43"/>
    <w:rsid w:val="00AB2FD3"/>
    <w:rsid w:val="00AC2B3F"/>
    <w:rsid w:val="00AD584A"/>
    <w:rsid w:val="00B03E7E"/>
    <w:rsid w:val="00B14E0B"/>
    <w:rsid w:val="00B17103"/>
    <w:rsid w:val="00B25266"/>
    <w:rsid w:val="00B443A2"/>
    <w:rsid w:val="00B936A9"/>
    <w:rsid w:val="00B978DA"/>
    <w:rsid w:val="00BA0248"/>
    <w:rsid w:val="00BA20EF"/>
    <w:rsid w:val="00BA5757"/>
    <w:rsid w:val="00BA799A"/>
    <w:rsid w:val="00BC1477"/>
    <w:rsid w:val="00BE010E"/>
    <w:rsid w:val="00BE3AD6"/>
    <w:rsid w:val="00C47CD5"/>
    <w:rsid w:val="00C53F82"/>
    <w:rsid w:val="00C65EAB"/>
    <w:rsid w:val="00C90038"/>
    <w:rsid w:val="00CA36AB"/>
    <w:rsid w:val="00CC3AC9"/>
    <w:rsid w:val="00CE4232"/>
    <w:rsid w:val="00CE49ED"/>
    <w:rsid w:val="00D205FD"/>
    <w:rsid w:val="00D44240"/>
    <w:rsid w:val="00D55C7A"/>
    <w:rsid w:val="00DB2E3A"/>
    <w:rsid w:val="00DF2040"/>
    <w:rsid w:val="00E252A4"/>
    <w:rsid w:val="00E3505D"/>
    <w:rsid w:val="00E41E39"/>
    <w:rsid w:val="00E90345"/>
    <w:rsid w:val="00E9136F"/>
    <w:rsid w:val="00EA2909"/>
    <w:rsid w:val="00EC2018"/>
    <w:rsid w:val="00ED33B6"/>
    <w:rsid w:val="00ED76C6"/>
    <w:rsid w:val="00EE71C5"/>
    <w:rsid w:val="00EF1A70"/>
    <w:rsid w:val="00F169B3"/>
    <w:rsid w:val="00F16B63"/>
    <w:rsid w:val="00F21C8D"/>
    <w:rsid w:val="00F24390"/>
    <w:rsid w:val="00F35C9F"/>
    <w:rsid w:val="00F91031"/>
    <w:rsid w:val="00F95957"/>
    <w:rsid w:val="00F95BB1"/>
    <w:rsid w:val="00FA1161"/>
    <w:rsid w:val="00FA1220"/>
    <w:rsid w:val="00FD763E"/>
    <w:rsid w:val="00FE2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83C5C9"/>
  <w15:docId w15:val="{E64E13D0-BF88-44A5-A09C-34BFC4C2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894"/>
    <w:pPr>
      <w:spacing w:after="0" w:line="240" w:lineRule="auto"/>
    </w:pPr>
    <w:rPr>
      <w:rFonts w:ascii="Georgia" w:eastAsia="Times New Roman" w:hAnsi="Georgia" w:cs="Times New Roman"/>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E39"/>
    <w:pPr>
      <w:tabs>
        <w:tab w:val="center" w:pos="4513"/>
        <w:tab w:val="right" w:pos="9026"/>
      </w:tabs>
    </w:pPr>
  </w:style>
  <w:style w:type="character" w:customStyle="1" w:styleId="HeaderChar">
    <w:name w:val="Header Char"/>
    <w:basedOn w:val="DefaultParagraphFont"/>
    <w:link w:val="Header"/>
    <w:uiPriority w:val="99"/>
    <w:rsid w:val="00E41E39"/>
  </w:style>
  <w:style w:type="paragraph" w:styleId="Footer">
    <w:name w:val="footer"/>
    <w:basedOn w:val="Normal"/>
    <w:link w:val="FooterChar"/>
    <w:unhideWhenUsed/>
    <w:rsid w:val="00E41E39"/>
    <w:pPr>
      <w:tabs>
        <w:tab w:val="center" w:pos="4513"/>
        <w:tab w:val="right" w:pos="9026"/>
      </w:tabs>
    </w:pPr>
  </w:style>
  <w:style w:type="character" w:customStyle="1" w:styleId="FooterChar">
    <w:name w:val="Footer Char"/>
    <w:basedOn w:val="DefaultParagraphFont"/>
    <w:link w:val="Footer"/>
    <w:rsid w:val="00E41E39"/>
  </w:style>
  <w:style w:type="paragraph" w:styleId="BalloonText">
    <w:name w:val="Balloon Text"/>
    <w:basedOn w:val="Normal"/>
    <w:link w:val="BalloonTextChar"/>
    <w:uiPriority w:val="99"/>
    <w:semiHidden/>
    <w:unhideWhenUsed/>
    <w:rsid w:val="00E41E39"/>
    <w:rPr>
      <w:rFonts w:ascii="Tahoma" w:hAnsi="Tahoma" w:cs="Tahoma"/>
      <w:sz w:val="16"/>
      <w:szCs w:val="16"/>
    </w:rPr>
  </w:style>
  <w:style w:type="character" w:customStyle="1" w:styleId="BalloonTextChar">
    <w:name w:val="Balloon Text Char"/>
    <w:basedOn w:val="DefaultParagraphFont"/>
    <w:link w:val="BalloonText"/>
    <w:uiPriority w:val="99"/>
    <w:semiHidden/>
    <w:rsid w:val="00E41E39"/>
    <w:rPr>
      <w:rFonts w:ascii="Tahoma" w:hAnsi="Tahoma" w:cs="Tahoma"/>
      <w:sz w:val="16"/>
      <w:szCs w:val="16"/>
    </w:rPr>
  </w:style>
  <w:style w:type="paragraph" w:styleId="NoSpacing">
    <w:name w:val="No Spacing"/>
    <w:uiPriority w:val="1"/>
    <w:qFormat/>
    <w:rsid w:val="005E048E"/>
    <w:pPr>
      <w:spacing w:after="0" w:line="240" w:lineRule="auto"/>
    </w:pPr>
  </w:style>
  <w:style w:type="character" w:styleId="Hyperlink">
    <w:name w:val="Hyperlink"/>
    <w:rsid w:val="00FE2894"/>
    <w:rPr>
      <w:color w:val="0000FF"/>
      <w:u w:val="single"/>
    </w:rPr>
  </w:style>
  <w:style w:type="paragraph" w:styleId="ListParagraph">
    <w:name w:val="List Paragraph"/>
    <w:basedOn w:val="Normal"/>
    <w:uiPriority w:val="34"/>
    <w:qFormat/>
    <w:rsid w:val="00FE2894"/>
    <w:pPr>
      <w:ind w:left="720"/>
    </w:pPr>
  </w:style>
  <w:style w:type="character" w:customStyle="1" w:styleId="UnresolvedMention1">
    <w:name w:val="Unresolved Mention1"/>
    <w:basedOn w:val="DefaultParagraphFont"/>
    <w:uiPriority w:val="99"/>
    <w:semiHidden/>
    <w:unhideWhenUsed/>
    <w:rsid w:val="00EC2018"/>
    <w:rPr>
      <w:color w:val="808080"/>
      <w:shd w:val="clear" w:color="auto" w:fill="E6E6E6"/>
    </w:rPr>
  </w:style>
  <w:style w:type="character" w:customStyle="1" w:styleId="xbe">
    <w:name w:val="_xbe"/>
    <w:rsid w:val="00AA37FB"/>
  </w:style>
  <w:style w:type="character" w:customStyle="1" w:styleId="e-code-text">
    <w:name w:val="e-code-text"/>
    <w:basedOn w:val="DefaultParagraphFont"/>
    <w:rsid w:val="00705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05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irishjudoassociation.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dmin@irishjudoassociation.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rishjudoassociation.ie" TargetMode="External"/><Relationship Id="rId5" Type="http://schemas.openxmlformats.org/officeDocument/2006/relationships/numbering" Target="numbering.xml"/><Relationship Id="rId15" Type="http://schemas.openxmlformats.org/officeDocument/2006/relationships/hyperlink" Target="file:///C:/Users/Deirdre/Desktop/cbarr007@googlemai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hb007@gmail.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535643B9C6154E8B76CF53BB75102F" ma:contentTypeVersion="5" ma:contentTypeDescription="Create a new document." ma:contentTypeScope="" ma:versionID="e46278e02ca4371802cb999efb7f76ff">
  <xsd:schema xmlns:xsd="http://www.w3.org/2001/XMLSchema" xmlns:xs="http://www.w3.org/2001/XMLSchema" xmlns:p="http://schemas.microsoft.com/office/2006/metadata/properties" xmlns:ns2="3004d2be-2790-4d60-b198-349c338f87e4" targetNamespace="http://schemas.microsoft.com/office/2006/metadata/properties" ma:root="true" ma:fieldsID="4eb13dd53a78bfdf8b8e7b3446f8d4de" ns2:_="">
    <xsd:import namespace="3004d2be-2790-4d60-b198-349c338f87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4d2be-2790-4d60-b198-349c338f8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5084D-DF56-4CBC-87C5-E91C9CC78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4d2be-2790-4d60-b198-349c338f8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66845-C3B6-4DFF-83D3-0BF66CC6980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004d2be-2790-4d60-b198-349c338f87e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43F0FC5-773F-4518-A233-BFF8CDAA7F08}">
  <ds:schemaRefs>
    <ds:schemaRef ds:uri="http://schemas.microsoft.com/sharepoint/v3/contenttype/forms"/>
  </ds:schemaRefs>
</ds:datastoreItem>
</file>

<file path=customXml/itemProps4.xml><?xml version="1.0" encoding="utf-8"?>
<ds:datastoreItem xmlns:ds="http://schemas.openxmlformats.org/officeDocument/2006/customXml" ds:itemID="{4B5D679F-2989-4453-A631-AA6F2C90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Deirdre Leonard - Irish Judo Association</cp:lastModifiedBy>
  <cp:revision>3</cp:revision>
  <cp:lastPrinted>2018-04-11T12:16:00Z</cp:lastPrinted>
  <dcterms:created xsi:type="dcterms:W3CDTF">2018-04-11T16:30:00Z</dcterms:created>
  <dcterms:modified xsi:type="dcterms:W3CDTF">2018-04-11T16:30:00Z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0x0101004E535643B9C6154E8B76CF53BB75102F</vt:lpwstr>
  </property>
</Properties>
</file>